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Helvetica" w:hAnsi="Helvetica"/>
          <w:b/>
          <w:sz w:val="28"/>
          <w:szCs w:val="28"/>
        </w:rPr>
      </w:pPr>
      <w:bookmarkStart w:id="0" w:name="__DdeLink__378_574995033"/>
      <w:bookmarkEnd w:id="0"/>
      <w:r>
        <w:rPr>
          <w:rFonts w:ascii="Helvetica" w:hAnsi="Helvetica"/>
          <w:b/>
          <w:sz w:val="28"/>
          <w:szCs w:val="28"/>
        </w:rPr>
        <w:t xml:space="preserve">К Шавлинским озерам </w:t>
      </w:r>
    </w:p>
    <w:p>
      <w:pPr>
        <w:pStyle w:val="Normal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</w:r>
    </w:p>
    <w:p>
      <w:pPr>
        <w:pStyle w:val="NormalWeb"/>
        <w:ind w:left="75" w:right="75" w:hanging="0"/>
        <w:jc w:val="both"/>
        <w:rPr>
          <w:rFonts w:cs="Tahoma" w:ascii="Helvetica" w:hAnsi="Helvetica"/>
          <w:color w:val="161616"/>
          <w:sz w:val="18"/>
          <w:szCs w:val="18"/>
        </w:rPr>
      </w:pPr>
      <w:r>
        <w:rPr>
          <w:rFonts w:cs="Tahoma" w:ascii="Helvetica" w:hAnsi="Helvetica"/>
          <w:color w:val="161616"/>
          <w:sz w:val="18"/>
          <w:szCs w:val="18"/>
        </w:rPr>
        <w:t xml:space="preserve">Шавлинские озера являются одним из самых красивых мест Горного Алтая, расположенные в самом сердце Северо-Чуйского хребта. Это один из самых массивных хребтов Алтая самая высокая вершина пик Маашей-Баш (4177м) В долине озер возвышаются заснеженные вершины Мечта, Красавица, Сказка, которые в солнечное утро, словно в зеркале отражаются в изумрудной воде среднего озера. </w:t>
      </w:r>
    </w:p>
    <w:p>
      <w:pPr>
        <w:pStyle w:val="Normal"/>
        <w:outlineLvl w:val="2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Normal"/>
        <w:outlineLvl w:val="2"/>
        <w:rPr>
          <w:rFonts w:eastAsia="Times New Roman" w:cs="Helvetica" w:ascii="Helvetica" w:hAnsi="Helvetica"/>
          <w:color w:val="000000"/>
          <w:sz w:val="20"/>
          <w:szCs w:val="20"/>
          <w:shd w:fill="FFFFFF" w:val="clear"/>
          <w:lang w:eastAsia="ru-RU"/>
        </w:rPr>
      </w:pPr>
      <w:r>
        <w:rPr>
          <w:rFonts w:eastAsia="Times New Roman" w:cs="Helvetica" w:ascii="Helvetica" w:hAnsi="Helvetica"/>
          <w:b/>
          <w:bCs/>
          <w:color w:val="000000"/>
          <w:sz w:val="20"/>
          <w:szCs w:val="20"/>
          <w:lang w:eastAsia="ru-RU"/>
        </w:rPr>
        <w:t>Вид маршрута:</w:t>
      </w:r>
      <w:r>
        <w:rPr>
          <w:rFonts w:eastAsia="Times New Roman" w:cs="Helvetica" w:ascii="Helvetica" w:hAnsi="Helvetica"/>
          <w:color w:val="000000"/>
          <w:sz w:val="20"/>
          <w:szCs w:val="20"/>
          <w:lang w:eastAsia="ru-RU"/>
        </w:rPr>
        <w:t xml:space="preserve"> пешеходный (груз на конях)</w:t>
      </w:r>
      <w:r>
        <w:rPr>
          <w:rFonts w:eastAsia="Times New Roman" w:ascii="Helvetica" w:hAnsi="Helvetica"/>
          <w:color w:val="000000"/>
          <w:sz w:val="20"/>
          <w:szCs w:val="20"/>
          <w:lang w:eastAsia="ru-RU"/>
        </w:rPr>
        <w:t>, без тяжелых рюкзаков!</w:t>
      </w:r>
      <w:r>
        <w:rPr>
          <w:rFonts w:eastAsia="Times New Roman" w:cs="Helvetica" w:ascii="Helvetica" w:hAnsi="Helvetica"/>
          <w:color w:val="000000"/>
          <w:sz w:val="20"/>
          <w:szCs w:val="20"/>
          <w:lang w:eastAsia="ru-RU"/>
        </w:rPr>
        <w:br/>
      </w:r>
      <w:r>
        <w:rPr>
          <w:rFonts w:eastAsia="Times New Roman" w:cs="Helvetica" w:ascii="Helvetica" w:hAnsi="Helvetica"/>
          <w:b/>
          <w:bCs/>
          <w:color w:val="000000"/>
          <w:sz w:val="20"/>
          <w:szCs w:val="20"/>
          <w:lang w:eastAsia="ru-RU"/>
        </w:rPr>
        <w:t>Продолжительность</w:t>
      </w:r>
      <w:r>
        <w:rPr>
          <w:rFonts w:eastAsia="Times New Roman" w:cs="Helvetica" w:ascii="Helvetica" w:hAnsi="Helvetica"/>
          <w:color w:val="000000"/>
          <w:sz w:val="20"/>
          <w:szCs w:val="20"/>
          <w:lang w:eastAsia="ru-RU"/>
        </w:rPr>
        <w:t>:</w:t>
      </w:r>
      <w:r>
        <w:rPr>
          <w:rFonts w:eastAsia="Times New Roman" w:cs="Helvetica" w:ascii="Helvetica" w:hAnsi="Helvetica"/>
          <w:b/>
          <w:bCs/>
          <w:color w:val="000000"/>
          <w:sz w:val="20"/>
          <w:szCs w:val="20"/>
          <w:lang w:eastAsia="ru-RU"/>
        </w:rPr>
        <w:t xml:space="preserve">  </w:t>
      </w:r>
      <w:r>
        <w:rPr>
          <w:rFonts w:eastAsia="Times New Roman" w:cs="Helvetica" w:ascii="Helvetica" w:hAnsi="Helvetica"/>
          <w:color w:val="000000"/>
          <w:sz w:val="20"/>
          <w:szCs w:val="20"/>
          <w:lang w:eastAsia="ru-RU"/>
        </w:rPr>
        <w:t>12 дней / 11 ночей</w:t>
        <w:br/>
      </w:r>
      <w:r>
        <w:rPr>
          <w:rFonts w:eastAsia="Times New Roman" w:cs="Helvetica" w:ascii="Helvetica" w:hAnsi="Helvetica"/>
          <w:b/>
          <w:bCs/>
          <w:color w:val="000000"/>
          <w:sz w:val="20"/>
          <w:szCs w:val="20"/>
          <w:lang w:eastAsia="ru-RU"/>
        </w:rPr>
        <w:t>Количество туристов</w:t>
      </w:r>
      <w:r>
        <w:rPr>
          <w:rFonts w:eastAsia="Times New Roman" w:cs="Helvetica" w:ascii="Helvetica" w:hAnsi="Helvetica"/>
          <w:color w:val="000000"/>
          <w:sz w:val="20"/>
          <w:szCs w:val="20"/>
          <w:lang w:eastAsia="ru-RU"/>
        </w:rPr>
        <w:t>:</w:t>
      </w:r>
      <w:r>
        <w:rPr>
          <w:rFonts w:eastAsia="Times New Roman" w:cs="Helvetica" w:ascii="Helvetica" w:hAnsi="Helvetica"/>
          <w:b/>
          <w:bCs/>
          <w:color w:val="000000"/>
          <w:sz w:val="20"/>
          <w:szCs w:val="20"/>
          <w:shd w:fill="FFFFFF" w:val="clear"/>
          <w:lang w:eastAsia="ru-RU"/>
        </w:rPr>
        <w:t xml:space="preserve"> </w:t>
      </w:r>
      <w:r>
        <w:rPr>
          <w:rFonts w:eastAsia="Times New Roman" w:cs="Helvetica" w:ascii="Helvetica" w:hAnsi="Helvetica"/>
          <w:b w:val="false"/>
          <w:bCs w:val="false"/>
          <w:color w:val="000000"/>
          <w:sz w:val="20"/>
          <w:szCs w:val="20"/>
          <w:shd w:fill="FFFFFF" w:val="clear"/>
          <w:lang w:eastAsia="ru-RU"/>
        </w:rPr>
        <w:t xml:space="preserve">старт </w:t>
      </w:r>
      <w:r>
        <w:rPr>
          <w:rFonts w:eastAsia="Times New Roman" w:cs="Helvetica" w:ascii="Helvetica" w:hAnsi="Helvetica"/>
          <w:color w:val="000000"/>
          <w:sz w:val="20"/>
          <w:szCs w:val="20"/>
          <w:shd w:fill="FFFFFF" w:val="clear"/>
          <w:lang w:eastAsia="ru-RU"/>
        </w:rPr>
        <w:t>от 5 человек</w:t>
      </w:r>
    </w:p>
    <w:p>
      <w:pPr>
        <w:pStyle w:val="Normal"/>
        <w:outlineLvl w:val="2"/>
        <w:rPr>
          <w:rFonts w:eastAsia="Times New Roman" w:cs="Helvetica" w:ascii="Helvetica" w:hAnsi="Helvetica"/>
          <w:color w:val="000000"/>
          <w:sz w:val="20"/>
          <w:szCs w:val="20"/>
          <w:shd w:fill="FFFFFF" w:val="clear"/>
          <w:lang w:eastAsia="ru-RU"/>
        </w:rPr>
      </w:pPr>
      <w:r>
        <w:rPr>
          <w:rFonts w:eastAsia="Times New Roman" w:cs="Helvetica" w:ascii="Helvetica" w:hAnsi="Helvetica"/>
          <w:b/>
          <w:bCs/>
          <w:color w:val="000000"/>
          <w:sz w:val="20"/>
          <w:szCs w:val="20"/>
          <w:lang w:eastAsia="ru-RU"/>
        </w:rPr>
        <w:t xml:space="preserve">Стоимость: </w:t>
      </w:r>
      <w:r>
        <w:rPr>
          <w:rFonts w:eastAsia="Times New Roman" w:cs="Helvetica" w:ascii="Helvetica" w:hAnsi="Helvetica"/>
          <w:color w:val="000000"/>
          <w:sz w:val="20"/>
          <w:szCs w:val="20"/>
          <w:shd w:fill="FFFFFF" w:val="clear"/>
          <w:lang w:eastAsia="ru-RU"/>
        </w:rPr>
        <w:t>44 900</w:t>
      </w:r>
      <w:r>
        <w:rPr>
          <w:rFonts w:eastAsia="Times New Roman" w:cs="Helvetica" w:ascii="Helvetica" w:hAnsi="Helvetica"/>
          <w:b/>
          <w:bCs/>
          <w:color w:val="FF0000"/>
          <w:sz w:val="20"/>
          <w:szCs w:val="20"/>
          <w:lang w:eastAsia="ru-RU"/>
        </w:rPr>
        <w:t xml:space="preserve"> </w:t>
      </w:r>
      <w:r>
        <w:rPr>
          <w:rFonts w:eastAsia="Times New Roman" w:cs="Helvetica" w:ascii="Helvetica" w:hAnsi="Helvetica"/>
          <w:color w:val="000000"/>
          <w:sz w:val="20"/>
          <w:szCs w:val="20"/>
          <w:shd w:fill="FFFFFF" w:val="clear"/>
          <w:lang w:eastAsia="ru-RU"/>
        </w:rPr>
        <w:t>руб</w:t>
      </w:r>
    </w:p>
    <w:p>
      <w:pPr>
        <w:pStyle w:val="Normal"/>
        <w:outlineLvl w:val="2"/>
        <w:rPr>
          <w:rFonts w:ascii="Helvetica" w:hAnsi="Helvetica"/>
          <w:sz w:val="20"/>
          <w:szCs w:val="20"/>
          <w:shd w:fill="FFFFFF" w:val="clear"/>
        </w:rPr>
      </w:pPr>
      <w:r>
        <w:rPr>
          <w:rFonts w:eastAsia="Times New Roman" w:cs="Helvetica" w:ascii="Helvetica" w:hAnsi="Helvetica"/>
          <w:b/>
          <w:color w:val="000000"/>
          <w:sz w:val="20"/>
          <w:szCs w:val="20"/>
          <w:lang w:eastAsia="ru-RU"/>
        </w:rPr>
        <w:t>Даты заездов: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shd w:fill="FFFFFF" w:val="clear"/>
        </w:rPr>
        <w:t>15.08.18</w:t>
      </w:r>
    </w:p>
    <w:p>
      <w:pPr>
        <w:pStyle w:val="Normal"/>
        <w:outlineLvl w:val="2"/>
        <w:rPr/>
      </w:pPr>
      <w:r>
        <w:rPr/>
      </w:r>
    </w:p>
    <w:p>
      <w:pPr>
        <w:pStyle w:val="Normal"/>
        <w:outlineLvl w:val="2"/>
        <w:rPr/>
      </w:pPr>
      <w:r>
        <w:rPr/>
      </w:r>
    </w:p>
    <w:p>
      <w:pPr>
        <w:pStyle w:val="Normal"/>
        <w:outlineLvl w:val="2"/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t>Программа тура:</w:t>
      </w:r>
    </w:p>
    <w:p>
      <w:pPr>
        <w:pStyle w:val="Normal"/>
        <w:spacing w:before="0" w:after="120"/>
        <w:outlineLvl w:val="2"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/>
      </w:r>
      <w:r>
        <w:rPr>
          <w:rFonts w:ascii="Helvetica" w:hAnsi="Helvetica"/>
          <w:b/>
          <w:i/>
          <w:sz w:val="20"/>
          <w:szCs w:val="20"/>
        </w:rPr>
        <w:t>1 день.</w:t>
      </w:r>
    </w:p>
    <w:p>
      <w:pPr>
        <w:pStyle w:val="Normal"/>
        <w:spacing w:before="0" w:after="120"/>
        <w:rPr>
          <w:rFonts w:cs="Tahoma" w:ascii="Helvetica" w:hAnsi="Helvetica"/>
          <w:color w:val="161616"/>
          <w:sz w:val="18"/>
          <w:szCs w:val="18"/>
        </w:rPr>
      </w:pPr>
      <w:r>
        <w:rPr>
          <w:rFonts w:cs="Tahoma" w:ascii="Helvetica" w:hAnsi="Helvetica"/>
          <w:color w:val="161616"/>
          <w:sz w:val="18"/>
          <w:szCs w:val="18"/>
        </w:rPr>
        <w:t>Встреча группы. Переезд в с. Узнезя и далее до реки Чуя. Дорога идет по знаменитому Чуйскому тракту, проходит через два перевала: Семинский и Чике-Таман, с перевалов открываются в своем величии горы Алтая. Спуск в долину реки Катунь откроет перед Вами еще одну страницу разнообразия природы Алтая. В селе Иня Вы увидите мост через Катунь, построенный без единого гвоздя - памятник архитектуры. В конце дня Вы, перемещаясь по долине реки, станете свидетелями неистовства порогов реки Чуя, знаменитой соревнованиями "Чуя-Ралли". Ночлег на берегу реки в устье реки Мажой.</w:t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>:</w:t>
      </w:r>
      <w:bookmarkStart w:id="1" w:name="__DdeLink__426_339871103"/>
      <w:bookmarkEnd w:id="1"/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 xml:space="preserve"> палатки.</w:t>
      </w:r>
      <w:r>
        <w:rPr>
          <w:rFonts w:ascii="Helvetica" w:hAnsi="Helvetica"/>
          <w:i/>
          <w:sz w:val="18"/>
          <w:szCs w:val="18"/>
        </w:rPr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обед — кафе , ужин — костровое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500 км.</w:t>
      </w:r>
    </w:p>
    <w:p>
      <w:pPr>
        <w:pStyle w:val="Normal"/>
        <w:spacing w:before="0"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  <w:br/>
        <w:t>2 день</w:t>
      </w:r>
      <w:r>
        <w:rPr>
          <w:rFonts w:ascii="Helvetica" w:hAnsi="Helvetica"/>
          <w:b/>
          <w:sz w:val="20"/>
          <w:szCs w:val="20"/>
        </w:rPr>
        <w:t>.</w:t>
      </w:r>
    </w:p>
    <w:p>
      <w:pPr>
        <w:pStyle w:val="Normal"/>
        <w:spacing w:before="0" w:after="120"/>
        <w:rPr>
          <w:rFonts w:cs="Tahoma" w:ascii="Helvetica" w:hAnsi="Helvetica"/>
          <w:color w:val="161616"/>
          <w:sz w:val="18"/>
          <w:szCs w:val="18"/>
        </w:rPr>
      </w:pPr>
      <w:r>
        <w:rPr>
          <w:rFonts w:cs="Tahoma" w:ascii="Helvetica" w:hAnsi="Helvetica"/>
          <w:color w:val="161616"/>
          <w:sz w:val="18"/>
          <w:szCs w:val="18"/>
        </w:rPr>
        <w:t>Утром сразу после завтрака основной груз вьючим на лошадей и отправляемся вверх по реке Мажой до слияния с речкой Каракабак.  Разбиваем лагерь на живописной поляне, готовим обед на костре. После обеда радиальный выход к озеру Маашей и леднику Маашей. Возвращение в лагерь к 20.00. Ужин.</w:t>
      </w:r>
    </w:p>
    <w:p>
      <w:pPr>
        <w:pStyle w:val="Style17"/>
        <w:spacing w:lineRule="auto" w:line="240" w:before="0" w:after="0"/>
        <w:rPr>
          <w:rFonts w:eastAsia="Times New Roman" w:cs="Helvetica" w:ascii="Helvetica" w:hAnsi="Helvetica"/>
          <w:i/>
          <w:color w:val="000000"/>
          <w:sz w:val="18"/>
          <w:szCs w:val="18"/>
          <w:shd w:fill="FFFFFF" w:val="clear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>:</w:t>
      </w:r>
      <w:r>
        <w:rPr>
          <w:rFonts w:ascii="Helvetica" w:hAnsi="Helvetica"/>
          <w:b/>
          <w:bCs/>
          <w:i/>
          <w:sz w:val="18"/>
          <w:szCs w:val="18"/>
        </w:rPr>
        <w:t xml:space="preserve">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палатки.</w:t>
      </w:r>
      <w:r>
        <w:rPr>
          <w:rFonts w:ascii="Helvetica" w:hAnsi="Helvetica"/>
          <w:i/>
          <w:sz w:val="18"/>
          <w:szCs w:val="18"/>
        </w:rPr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завтрак, обед, ужин — на кост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shd w:fill="FFFFFF" w:val="clear"/>
          <w:lang w:eastAsia="ru-RU"/>
        </w:rPr>
        <w:t>ре.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shd w:fill="FFFFFF" w:val="clear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shd w:fill="FFFFFF" w:val="clear"/>
          <w:lang w:eastAsia="ru-RU"/>
        </w:rPr>
        <w:t>: 18 км.</w:t>
      </w:r>
    </w:p>
    <w:p>
      <w:pPr>
        <w:pStyle w:val="Style17"/>
        <w:spacing w:lineRule="auto" w:line="240" w:before="0" w:after="120"/>
        <w:textAlignment w:val="top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Style17"/>
        <w:spacing w:lineRule="auto" w:line="240" w:before="0" w:after="120"/>
        <w:textAlignment w:val="top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  <w:t>3 день</w:t>
      </w:r>
      <w:r>
        <w:rPr>
          <w:rFonts w:ascii="Helvetica" w:hAnsi="Helvetica"/>
          <w:b/>
          <w:sz w:val="20"/>
          <w:szCs w:val="20"/>
        </w:rPr>
        <w:t>.</w:t>
      </w:r>
    </w:p>
    <w:p>
      <w:pPr>
        <w:pStyle w:val="Normal"/>
        <w:spacing w:before="0" w:after="120"/>
        <w:rPr>
          <w:rFonts w:cs="Tahoma" w:ascii="Helvetica" w:hAnsi="Helvetica"/>
          <w:color w:val="161616"/>
          <w:sz w:val="18"/>
          <w:szCs w:val="18"/>
        </w:rPr>
      </w:pPr>
      <w:r>
        <w:rPr>
          <w:rFonts w:cs="Tahoma" w:ascii="Helvetica" w:hAnsi="Helvetica"/>
          <w:color w:val="161616"/>
          <w:sz w:val="18"/>
          <w:szCs w:val="18"/>
        </w:rPr>
        <w:t>Днёвка. Радиальный выход к Каракабакским озёрам (4-6 км в одну сторону). Обед на озёрах. Завтрак и ужин в лагере.</w:t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 xml:space="preserve">: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палатки.</w:t>
      </w:r>
      <w:r>
        <w:rPr>
          <w:rFonts w:ascii="Helvetica" w:hAnsi="Helvetica"/>
          <w:i/>
          <w:sz w:val="18"/>
          <w:szCs w:val="18"/>
        </w:rPr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завтрак,  ужин — на костре, обед — пикник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пеш. - 8-12 км.</w:t>
      </w:r>
    </w:p>
    <w:p>
      <w:pPr>
        <w:pStyle w:val="Normal"/>
        <w:spacing w:before="0"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  <w:br/>
        <w:t>4 день</w:t>
      </w:r>
      <w:r>
        <w:rPr>
          <w:rFonts w:ascii="Helvetica" w:hAnsi="Helvetica"/>
          <w:b/>
          <w:sz w:val="20"/>
          <w:szCs w:val="20"/>
        </w:rPr>
        <w:t>.</w:t>
      </w:r>
    </w:p>
    <w:p>
      <w:pPr>
        <w:pStyle w:val="Normal"/>
        <w:spacing w:before="0" w:after="120"/>
        <w:rPr>
          <w:rFonts w:cs="Tahoma" w:ascii="Helvetica" w:hAnsi="Helvetica"/>
          <w:color w:val="161616"/>
          <w:sz w:val="18"/>
          <w:szCs w:val="18"/>
        </w:rPr>
      </w:pPr>
      <w:r>
        <w:rPr>
          <w:rFonts w:cs="Tahoma" w:ascii="Helvetica" w:hAnsi="Helvetica"/>
          <w:color w:val="161616"/>
          <w:sz w:val="18"/>
          <w:szCs w:val="18"/>
        </w:rPr>
        <w:t xml:space="preserve">Сбор лагеря, погрузка основного груза на лошадей, выход на маршрут. Переход через перевал Орой, преодоление болотистого плато Ештыкёль, спуск к реке Шавла. Ночлег в палатках на берегу реки. </w:t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 xml:space="preserve">: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палатки.</w:t>
      </w:r>
      <w:r>
        <w:rPr>
          <w:rFonts w:ascii="Helvetica" w:hAnsi="Helvetica"/>
          <w:i/>
          <w:sz w:val="18"/>
          <w:szCs w:val="18"/>
        </w:rPr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завтрак,  ужин — на костре, обед — пикник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 xml:space="preserve">: 15 </w:t>
      </w:r>
      <w:bookmarkStart w:id="2" w:name="_GoBack"/>
      <w:bookmarkEnd w:id="2"/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км.</w:t>
      </w:r>
    </w:p>
    <w:p>
      <w:pPr>
        <w:pStyle w:val="Normal"/>
        <w:spacing w:before="0" w:after="119"/>
        <w:ind w:left="0" w:right="340" w:hanging="0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Normal"/>
        <w:spacing w:before="0" w:after="119"/>
        <w:ind w:left="0" w:right="340" w:hanging="0"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</w:r>
    </w:p>
    <w:p>
      <w:pPr>
        <w:pStyle w:val="Normal"/>
        <w:spacing w:before="0" w:after="119"/>
        <w:ind w:left="0" w:right="340" w:hanging="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  <w:br/>
        <w:t>5 день</w:t>
      </w:r>
      <w:r>
        <w:rPr>
          <w:rFonts w:ascii="Helvetica" w:hAnsi="Helvetica"/>
          <w:b/>
          <w:sz w:val="20"/>
          <w:szCs w:val="20"/>
        </w:rPr>
        <w:t>.</w:t>
      </w:r>
    </w:p>
    <w:p>
      <w:pPr>
        <w:pStyle w:val="Normal"/>
        <w:spacing w:before="0" w:after="120"/>
        <w:rPr>
          <w:rFonts w:eastAsia="Calibri" w:ascii="Helvetica" w:hAnsi="Helvetica"/>
          <w:b/>
          <w:color w:val="000000"/>
          <w:sz w:val="20"/>
          <w:szCs w:val="20"/>
          <w:shd w:fill="FFFFFF" w:val="clear"/>
        </w:rPr>
      </w:pPr>
      <w:r>
        <w:rPr>
          <w:rFonts w:cs="Tahoma" w:ascii="Helvetica" w:hAnsi="Helvetica"/>
          <w:color w:val="161616"/>
          <w:sz w:val="18"/>
          <w:szCs w:val="18"/>
        </w:rPr>
        <w:t>Завтрак, сбор лагеря, погрузка на лошадей, выход на маршрут. Переход до Нижнего Шавлинского озера. Двигаемся до слияния рек Правой и Левой Шавлы. Далее идём по правому берегу Шавлы. На последних километрах тропа круто поднимается вверх, преодолевая мощную каменную морену, которая и образовала озеро. Взгляду открывается прекрасное зрелище: в окружении высоких снежных пиков предстает бирюзовая гладь Шавлинского озера. Некоторые стоянки у озера оформлены деревянными идолами. В пути 6-7 часов.</w:t>
      </w:r>
      <w:r>
        <w:rPr>
          <w:rFonts w:eastAsia="Calibri" w:ascii="Helvetica" w:hAnsi="Helvetica"/>
          <w:b/>
          <w:color w:val="000000"/>
          <w:sz w:val="20"/>
          <w:szCs w:val="20"/>
          <w:shd w:fill="FFFFFF" w:val="clear"/>
        </w:rPr>
        <w:t xml:space="preserve">   </w:t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iCs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iCs/>
          <w:sz w:val="18"/>
          <w:szCs w:val="18"/>
        </w:rPr>
        <w:t>: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 xml:space="preserve"> палатки.</w:t>
      </w:r>
      <w:r>
        <w:rPr>
          <w:rFonts w:ascii="Helvetica" w:hAnsi="Helvetica"/>
          <w:i/>
          <w:iCs/>
          <w:sz w:val="18"/>
          <w:szCs w:val="18"/>
        </w:rPr>
        <w:br/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lang w:eastAsia="ru-RU"/>
        </w:rPr>
        <w:t xml:space="preserve">: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завтрак,  ужин — на костре, обед — пикник.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lang w:eastAsia="ru-RU"/>
        </w:rPr>
        <w:br/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lang w:eastAsia="ru-RU"/>
        </w:rPr>
        <w:t xml:space="preserve">: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13 км.</w:t>
      </w:r>
    </w:p>
    <w:p>
      <w:pPr>
        <w:pStyle w:val="Style17"/>
        <w:spacing w:lineRule="auto" w:line="240" w:before="0" w:after="60"/>
        <w:rPr>
          <w:rFonts w:ascii="Helvetica" w:hAnsi="Helvetica"/>
          <w:b/>
          <w:i/>
          <w:color w:val="000000"/>
          <w:sz w:val="20"/>
          <w:szCs w:val="20"/>
          <w:shd w:fill="FFFFFF" w:val="clear"/>
        </w:rPr>
      </w:pPr>
      <w:r>
        <w:rPr>
          <w:rFonts w:ascii="Helvetica" w:hAnsi="Helvetica"/>
          <w:b/>
          <w:i/>
          <w:color w:val="000000"/>
          <w:sz w:val="20"/>
          <w:szCs w:val="20"/>
          <w:shd w:fill="FFFFFF" w:val="clear"/>
        </w:rPr>
        <w:br/>
      </w:r>
    </w:p>
    <w:p>
      <w:pPr>
        <w:pStyle w:val="Style17"/>
        <w:spacing w:lineRule="auto" w:line="240" w:before="0" w:after="120"/>
        <w:rPr>
          <w:rFonts w:ascii="Helvetica" w:hAnsi="Helvetica"/>
          <w:b/>
          <w:color w:val="000000"/>
          <w:sz w:val="20"/>
          <w:szCs w:val="20"/>
          <w:shd w:fill="FFFFFF" w:val="clear"/>
        </w:rPr>
      </w:pPr>
      <w:r>
        <w:rPr>
          <w:rFonts w:ascii="Helvetica" w:hAnsi="Helvetica"/>
          <w:b/>
          <w:i/>
          <w:color w:val="000000"/>
          <w:sz w:val="20"/>
          <w:szCs w:val="20"/>
          <w:shd w:fill="FFFFFF" w:val="clear"/>
        </w:rPr>
        <w:br/>
        <w:t>6 день.</w:t>
      </w:r>
      <w:r>
        <w:rPr>
          <w:rFonts w:ascii="Helvetica" w:hAnsi="Helvetica"/>
          <w:b/>
          <w:color w:val="000000"/>
          <w:sz w:val="20"/>
          <w:szCs w:val="20"/>
          <w:shd w:fill="FFFFFF" w:val="clear"/>
        </w:rPr>
        <w:t xml:space="preserve"> </w:t>
      </w:r>
    </w:p>
    <w:p>
      <w:pPr>
        <w:pStyle w:val="Normal"/>
        <w:spacing w:before="0" w:after="120"/>
        <w:rPr>
          <w:rFonts w:cs="Tahoma" w:ascii="Helvetica" w:hAnsi="Helvetica"/>
          <w:color w:val="161616"/>
          <w:sz w:val="18"/>
          <w:szCs w:val="18"/>
        </w:rPr>
      </w:pPr>
      <w:r>
        <w:rPr>
          <w:rFonts w:cs="Tahoma" w:ascii="Helvetica" w:hAnsi="Helvetica"/>
          <w:color w:val="161616"/>
          <w:sz w:val="18"/>
          <w:szCs w:val="18"/>
        </w:rPr>
        <w:t>Отдых на берегу Шавлинского озера. Радиальный выход к Верхнему Шавлинскому озеру, прогулка к леднику. Вечером Баня.</w:t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iCs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iCs/>
          <w:sz w:val="18"/>
          <w:szCs w:val="18"/>
        </w:rPr>
        <w:t xml:space="preserve">: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палатки.</w:t>
      </w:r>
      <w:r>
        <w:rPr>
          <w:rFonts w:ascii="Helvetica" w:hAnsi="Helvetica"/>
          <w:i/>
          <w:iCs/>
          <w:sz w:val="18"/>
          <w:szCs w:val="18"/>
        </w:rPr>
        <w:br/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lang w:eastAsia="ru-RU"/>
        </w:rPr>
        <w:t xml:space="preserve">: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завтрак,  ужин — на костре, обед — пикник.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lang w:eastAsia="ru-RU"/>
        </w:rPr>
        <w:br/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lang w:eastAsia="ru-RU"/>
        </w:rPr>
        <w:t xml:space="preserve">: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10-12 км.</w:t>
      </w:r>
    </w:p>
    <w:p>
      <w:pPr>
        <w:pStyle w:val="Normal"/>
        <w:rPr>
          <w:rFonts w:ascii="Helvetica" w:hAnsi="Helvetica"/>
          <w:i/>
          <w:iCs/>
        </w:rPr>
      </w:pPr>
      <w:r>
        <w:rPr>
          <w:rFonts w:ascii="Helvetica" w:hAnsi="Helvetica"/>
          <w:i/>
          <w:iCs/>
        </w:rPr>
      </w:r>
    </w:p>
    <w:p>
      <w:pPr>
        <w:pStyle w:val="Normal"/>
        <w:spacing w:before="0" w:after="120"/>
        <w:rPr>
          <w:rFonts w:ascii="Helvetica" w:hAnsi="Helvetica"/>
          <w:b/>
          <w:color w:val="000000"/>
          <w:sz w:val="20"/>
          <w:szCs w:val="20"/>
          <w:shd w:fill="FFFFFF" w:val="clear"/>
        </w:rPr>
      </w:pPr>
      <w:r>
        <w:rPr>
          <w:rFonts w:ascii="Helvetica" w:hAnsi="Helvetica"/>
          <w:b/>
          <w:i/>
          <w:color w:val="000000"/>
          <w:sz w:val="20"/>
          <w:szCs w:val="20"/>
          <w:shd w:fill="FFFFFF" w:val="clear"/>
        </w:rPr>
        <w:br/>
        <w:t>7 день.</w:t>
      </w:r>
      <w:r>
        <w:rPr>
          <w:rFonts w:ascii="Helvetica" w:hAnsi="Helvetica"/>
          <w:b/>
          <w:color w:val="000000"/>
          <w:sz w:val="20"/>
          <w:szCs w:val="20"/>
          <w:shd w:fill="FFFFFF" w:val="clear"/>
        </w:rPr>
        <w:t xml:space="preserve"> </w:t>
      </w:r>
    </w:p>
    <w:p>
      <w:pPr>
        <w:pStyle w:val="Normal"/>
        <w:spacing w:before="0" w:after="120"/>
        <w:rPr>
          <w:rFonts w:cs="Tahoma" w:ascii="Helvetica" w:hAnsi="Helvetica"/>
          <w:color w:val="161616"/>
          <w:sz w:val="18"/>
          <w:szCs w:val="18"/>
        </w:rPr>
      </w:pPr>
      <w:r>
        <w:rPr>
          <w:rFonts w:cs="Tahoma" w:ascii="Helvetica" w:hAnsi="Helvetica"/>
          <w:color w:val="161616"/>
          <w:sz w:val="18"/>
          <w:szCs w:val="18"/>
        </w:rPr>
        <w:t xml:space="preserve">Отдых, прогулки в окрестностях озера. </w:t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iCs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iCs/>
          <w:sz w:val="18"/>
          <w:szCs w:val="18"/>
        </w:rPr>
        <w:t xml:space="preserve">: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палатки.</w:t>
        <w:br/>
        <w:t>Питание: завтрак, обед, ужин — на костр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shd w:fill="FFFFFF" w:val="clear"/>
          <w:lang w:eastAsia="ru-RU"/>
        </w:rPr>
        <w:t>е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shd w:fill="FFFFFF" w:val="clear"/>
          <w:lang w:eastAsia="ru-RU"/>
        </w:rPr>
        <w:t>.</w:t>
      </w:r>
      <w:r>
        <w:rPr>
          <w:rFonts w:eastAsia="Times New Roman" w:cs="Helvetica" w:ascii="Helvetica" w:hAnsi="Helvetica"/>
          <w:i/>
          <w:iCs/>
          <w:color w:val="FF0000"/>
          <w:sz w:val="18"/>
          <w:szCs w:val="18"/>
          <w:lang w:eastAsia="ru-RU"/>
        </w:rPr>
        <w:br/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lang w:eastAsia="ru-RU"/>
        </w:rPr>
        <w:t>: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shd w:fill="FFFFFF" w:val="clear"/>
          <w:lang w:eastAsia="ru-RU"/>
        </w:rPr>
        <w:t xml:space="preserve">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1-10км.</w:t>
      </w:r>
    </w:p>
    <w:p>
      <w:pPr>
        <w:pStyle w:val="Normal"/>
        <w:spacing w:before="0" w:after="120"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  <w:br/>
        <w:t>8 день.</w:t>
      </w:r>
    </w:p>
    <w:p>
      <w:pPr>
        <w:pStyle w:val="Normal"/>
        <w:spacing w:before="0" w:after="120"/>
        <w:rPr>
          <w:rFonts w:cs="Tahoma" w:ascii="Helvetica" w:hAnsi="Helvetica"/>
          <w:color w:val="161616"/>
          <w:sz w:val="18"/>
          <w:szCs w:val="18"/>
        </w:rPr>
      </w:pPr>
      <w:r>
        <w:rPr>
          <w:rFonts w:cs="Tahoma" w:ascii="Helvetica" w:hAnsi="Helvetica"/>
          <w:color w:val="161616"/>
          <w:sz w:val="18"/>
          <w:szCs w:val="18"/>
        </w:rPr>
        <w:t xml:space="preserve">Сразу после завтрака собираем лагерь, вьючим лошадей и отправляемся в обратный путь к месту форсирования реки Шавла. Ночлег в палатках на знакомой стоянке. </w:t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iCs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iCs/>
          <w:sz w:val="18"/>
          <w:szCs w:val="18"/>
        </w:rPr>
        <w:t>:</w:t>
      </w:r>
      <w:r>
        <w:rPr>
          <w:rFonts w:ascii="Helvetica" w:hAnsi="Helvetica"/>
          <w:i/>
          <w:iCs/>
          <w:color w:val="000000"/>
          <w:sz w:val="18"/>
          <w:szCs w:val="18"/>
          <w:shd w:fill="FFFFFF" w:val="clear"/>
        </w:rPr>
        <w:t xml:space="preserve">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палатки.</w:t>
      </w:r>
      <w:r>
        <w:rPr>
          <w:rFonts w:ascii="Helvetica" w:hAnsi="Helvetica"/>
          <w:i/>
          <w:iCs/>
          <w:color w:val="000000"/>
          <w:sz w:val="18"/>
          <w:szCs w:val="18"/>
          <w:shd w:fill="FFFFFF" w:val="clear"/>
        </w:rPr>
        <w:br/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u w:val="single"/>
          <w:shd w:fill="FFFFFF" w:val="clear"/>
          <w:lang w:eastAsia="ru-RU"/>
        </w:rPr>
        <w:t>Питание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shd w:fill="FFFFFF" w:val="clear"/>
          <w:lang w:eastAsia="ru-RU"/>
        </w:rPr>
        <w:t xml:space="preserve">: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завтрак,  ужин — на костре, обед — пикник.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shd w:fill="FFFFFF" w:val="clear"/>
          <w:lang w:eastAsia="ru-RU"/>
        </w:rPr>
        <w:br/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u w:val="single"/>
          <w:shd w:fill="FFFFFF" w:val="clear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shd w:fill="FFFFFF" w:val="clear"/>
          <w:lang w:eastAsia="ru-RU"/>
        </w:rPr>
        <w:t xml:space="preserve">: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13 км</w:t>
      </w:r>
    </w:p>
    <w:p>
      <w:pPr>
        <w:pStyle w:val="Style17"/>
        <w:spacing w:lineRule="auto" w:line="240" w:before="0" w:after="60"/>
        <w:rPr>
          <w:rFonts w:eastAsia="Times New Roman" w:ascii="Helvetica" w:hAnsi="Helvetica"/>
          <w:b/>
          <w:bCs/>
          <w:sz w:val="20"/>
          <w:szCs w:val="20"/>
        </w:rPr>
      </w:pPr>
      <w:r>
        <w:rPr>
          <w:rFonts w:eastAsia="Times New Roman" w:ascii="Helvetica" w:hAnsi="Helvetica"/>
          <w:b/>
          <w:bCs/>
          <w:sz w:val="20"/>
          <w:szCs w:val="20"/>
        </w:rPr>
      </w:r>
    </w:p>
    <w:p>
      <w:pPr>
        <w:pStyle w:val="Style17"/>
        <w:spacing w:lineRule="auto" w:line="240" w:before="0" w:after="60"/>
        <w:rPr>
          <w:rFonts w:eastAsia="Times New Roman" w:ascii="Helvetica" w:hAnsi="Helvetica"/>
          <w:b/>
          <w:bCs/>
          <w:sz w:val="20"/>
          <w:szCs w:val="20"/>
        </w:rPr>
      </w:pPr>
      <w:r>
        <w:rPr>
          <w:rFonts w:eastAsia="Times New Roman" w:ascii="Helvetica" w:hAnsi="Helvetica"/>
          <w:b/>
          <w:bCs/>
          <w:sz w:val="20"/>
          <w:szCs w:val="20"/>
        </w:rPr>
      </w:r>
    </w:p>
    <w:p>
      <w:pPr>
        <w:pStyle w:val="Normal"/>
        <w:spacing w:before="0" w:after="120"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t>9 день.</w:t>
      </w:r>
    </w:p>
    <w:p>
      <w:pPr>
        <w:pStyle w:val="Normal"/>
        <w:spacing w:before="0" w:after="120"/>
        <w:rPr>
          <w:rFonts w:cs="Tahoma" w:ascii="Helvetica" w:hAnsi="Helvetica"/>
          <w:color w:val="161616"/>
          <w:sz w:val="18"/>
          <w:szCs w:val="18"/>
        </w:rPr>
      </w:pPr>
      <w:r>
        <w:rPr>
          <w:rFonts w:cs="Tahoma" w:ascii="Helvetica" w:hAnsi="Helvetica"/>
          <w:color w:val="161616"/>
          <w:sz w:val="18"/>
          <w:szCs w:val="18"/>
        </w:rPr>
        <w:t>Завтрак, сбор лагеря, погрузка на лошадей, выход на маршрут. Сегодня предстоит подъём в перевал Орой, преодолевая болотистое плато. Ночлег в верхнем кедраче у ручья Орой.</w:t>
      </w:r>
    </w:p>
    <w:p>
      <w:pPr>
        <w:pStyle w:val="ListParagraph"/>
        <w:spacing w:before="0" w:after="119"/>
        <w:ind w:left="0" w:right="0" w:hanging="0"/>
        <w:contextualSpacing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iCs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iCs/>
          <w:sz w:val="18"/>
          <w:szCs w:val="18"/>
        </w:rPr>
        <w:t xml:space="preserve">: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палатки.</w:t>
      </w:r>
      <w:r>
        <w:rPr>
          <w:rFonts w:ascii="Helvetica" w:hAnsi="Helvetica"/>
          <w:i/>
          <w:iCs/>
          <w:sz w:val="18"/>
          <w:szCs w:val="18"/>
        </w:rPr>
        <w:br/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lang w:eastAsia="ru-RU"/>
        </w:rPr>
        <w:t xml:space="preserve">: 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shd w:fill="FFFFFF" w:val="clear"/>
          <w:lang w:eastAsia="ru-RU"/>
        </w:rPr>
        <w:t xml:space="preserve">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завтрак,  ужин — на костре, обед — пикник.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lang w:eastAsia="ru-RU"/>
        </w:rPr>
        <w:br/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lang w:eastAsia="ru-RU"/>
        </w:rPr>
        <w:t xml:space="preserve">: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14 км.</w:t>
      </w:r>
    </w:p>
    <w:p>
      <w:pPr>
        <w:pStyle w:val="ListParagraph"/>
        <w:ind w:left="0" w:right="0" w:hanging="0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ListParagraph"/>
        <w:ind w:left="0" w:right="0" w:hanging="0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ListParagraph"/>
        <w:spacing w:before="0" w:after="120"/>
        <w:ind w:left="0" w:right="0" w:hanging="0"/>
        <w:contextualSpacing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t>10 день.</w:t>
      </w:r>
    </w:p>
    <w:p>
      <w:pPr>
        <w:pStyle w:val="Normal"/>
        <w:tabs>
          <w:tab w:val="left" w:pos="1160" w:leader="none"/>
        </w:tabs>
        <w:spacing w:lineRule="auto" w:line="276" w:before="0" w:after="200"/>
        <w:jc w:val="both"/>
        <w:rPr>
          <w:rFonts w:cs="Tahoma" w:ascii="Helvetica" w:hAnsi="Helvetica"/>
          <w:bCs/>
          <w:color w:val="161616"/>
          <w:sz w:val="18"/>
          <w:szCs w:val="18"/>
        </w:rPr>
      </w:pPr>
      <w:r>
        <w:rPr>
          <w:rFonts w:cs="Tahoma" w:ascii="Helvetica" w:hAnsi="Helvetica"/>
          <w:bCs/>
          <w:color w:val="161616"/>
          <w:sz w:val="18"/>
          <w:szCs w:val="18"/>
        </w:rPr>
        <w:t xml:space="preserve">Завтрак на костре. Погрузка вещей на лошадей, Спуск пешком к селу Чибит. Обед. Ночлег на берегу реки Чуя в палатках. </w:t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 xml:space="preserve">: 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палатки.</w:t>
      </w:r>
      <w:r>
        <w:rPr>
          <w:rFonts w:ascii="Helvetica" w:hAnsi="Helvetica"/>
          <w:i/>
          <w:sz w:val="18"/>
          <w:szCs w:val="18"/>
        </w:rPr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завтрак,  ужин — на костре, обед — пикник.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15 км.</w:t>
      </w:r>
    </w:p>
    <w:p>
      <w:pPr>
        <w:pStyle w:val="Style17"/>
        <w:spacing w:lineRule="auto" w:line="240" w:before="0" w:after="60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Style17"/>
        <w:spacing w:lineRule="auto" w:line="240" w:before="0" w:after="60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Style17"/>
        <w:spacing w:lineRule="auto" w:line="240" w:before="0" w:after="60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Normal"/>
        <w:spacing w:before="0" w:after="120"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t>11 день.</w:t>
      </w:r>
    </w:p>
    <w:p>
      <w:pPr>
        <w:pStyle w:val="Normal"/>
        <w:spacing w:before="0" w:after="120"/>
        <w:rPr>
          <w:rFonts w:cs="Tahoma" w:ascii="Helvetica" w:hAnsi="Helvetica"/>
          <w:color w:val="161616"/>
          <w:sz w:val="18"/>
          <w:szCs w:val="18"/>
        </w:rPr>
      </w:pPr>
      <w:r>
        <w:rPr>
          <w:rFonts w:cs="Tahoma" w:ascii="Helvetica" w:hAnsi="Helvetica"/>
          <w:color w:val="161616"/>
          <w:sz w:val="18"/>
          <w:szCs w:val="18"/>
        </w:rPr>
        <w:t>Завтрак. Сбор лагеря, погрузка в автобус, выезд на турбазу в Чемальском районе. Обед в пути в кафе. Ужин в кафе на турбазе. Ночлег в двухместных благоустроенных номерах по два человека в номере. Гости, улетающие из Барнаула и Новосибирска в 23.00 выезжают в аэропорт отправления.</w:t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>: 2-х местные благоустроенные номера в отеле.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завтрак —  на костре, обед — в придорожном кафе, ужин — в отеле.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авто — 350.</w:t>
      </w:r>
    </w:p>
    <w:p>
      <w:pPr>
        <w:pStyle w:val="Style17"/>
        <w:spacing w:lineRule="auto" w:line="240" w:before="0" w:after="60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Normal"/>
        <w:spacing w:before="0" w:after="120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Normal"/>
        <w:spacing w:before="0" w:after="120"/>
        <w:rPr>
          <w:rFonts w:cs="Tahoma" w:ascii="Helvetica" w:hAnsi="Helvetica"/>
          <w:b/>
          <w:bCs/>
          <w:color w:val="161616"/>
          <w:sz w:val="18"/>
          <w:szCs w:val="18"/>
        </w:rPr>
      </w:pPr>
      <w:r>
        <w:rPr>
          <w:rFonts w:cs="Tahoma" w:ascii="Helvetica" w:hAnsi="Helvetica"/>
          <w:b/>
          <w:bCs/>
          <w:color w:val="161616"/>
          <w:sz w:val="18"/>
          <w:szCs w:val="18"/>
        </w:rPr>
        <w:t>12 день.</w:t>
      </w:r>
    </w:p>
    <w:p>
      <w:pPr>
        <w:pStyle w:val="Normal"/>
        <w:rPr>
          <w:rFonts w:cs="Tahoma" w:ascii="Helvetica" w:hAnsi="Helvetica"/>
          <w:color w:val="161616"/>
          <w:sz w:val="18"/>
          <w:szCs w:val="18"/>
        </w:rPr>
      </w:pPr>
      <w:r>
        <w:rPr>
          <w:rFonts w:cs="Tahoma" w:ascii="Helvetica" w:hAnsi="Helvetica"/>
          <w:color w:val="161616"/>
          <w:sz w:val="18"/>
          <w:szCs w:val="18"/>
        </w:rPr>
        <w:t>Выезд в аэропорт Горно-Алтайск.</w:t>
      </w:r>
    </w:p>
    <w:p>
      <w:pPr>
        <w:pStyle w:val="Normal"/>
        <w:spacing w:before="0" w:after="120"/>
        <w:rPr/>
      </w:pPr>
      <w:r>
        <w:rPr/>
      </w:r>
    </w:p>
    <w:p>
      <w:pPr>
        <w:pStyle w:val="ListParagraph"/>
        <w:pBdr>
          <w:top w:val="nil"/>
          <w:left w:val="nil"/>
          <w:bottom w:val="single" w:sz="8" w:space="2" w:color="000001"/>
          <w:right w:val="nil"/>
        </w:pBdr>
        <w:ind w:left="0" w:right="0" w:hanging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</w:r>
    </w:p>
    <w:p>
      <w:pPr>
        <w:pStyle w:val="Style17"/>
        <w:spacing w:lineRule="auto" w:line="240" w:before="0" w:after="0"/>
        <w:textAlignment w:val="top"/>
        <w:rPr>
          <w:rFonts w:ascii="Helvetica" w:hAnsi="Helvetica"/>
        </w:rPr>
      </w:pPr>
      <w:r>
        <w:rPr>
          <w:rFonts w:ascii="Helvetica" w:hAnsi="Helvetica"/>
        </w:rPr>
      </w:r>
    </w:p>
    <w:p>
      <w:pPr>
        <w:pStyle w:val="Style17"/>
        <w:spacing w:lineRule="auto" w:line="240" w:before="0" w:after="0"/>
        <w:textAlignment w:val="top"/>
        <w:rPr>
          <w:rFonts w:cs="Helvetica Neue" w:ascii="Helvetica" w:hAnsi="Helvetica"/>
          <w:sz w:val="20"/>
          <w:szCs w:val="20"/>
          <w:shd w:fill="FFFFFF" w:val="clear"/>
        </w:rPr>
      </w:pPr>
      <w:r>
        <w:rPr>
          <w:rFonts w:cs="Helvetica Neue" w:ascii="Helvetica" w:hAnsi="Helvetica"/>
          <w:b/>
          <w:sz w:val="20"/>
          <w:szCs w:val="20"/>
          <w:shd w:fill="FFFFFF" w:val="clear"/>
        </w:rPr>
        <w:t xml:space="preserve">Что включено в стоимость: </w:t>
        <w:br/>
      </w:r>
      <w:r>
        <w:rPr>
          <w:rFonts w:cs="Helvetica Neue" w:ascii="Helvetica" w:hAnsi="Helvetica"/>
          <w:sz w:val="20"/>
          <w:szCs w:val="20"/>
          <w:shd w:fill="FFFFFF" w:val="clear"/>
        </w:rPr>
        <w:t>- трансфе</w:t>
      </w:r>
      <w:r>
        <w:rPr>
          <w:rFonts w:cs="Helvetica Neue" w:ascii="Helvetica" w:hAnsi="Helvetica"/>
          <w:color w:val="000000"/>
          <w:sz w:val="20"/>
          <w:szCs w:val="20"/>
          <w:shd w:fill="FFFFFF" w:val="clear"/>
        </w:rPr>
        <w:t xml:space="preserve">р от </w:t>
      </w:r>
      <w:r>
        <w:rPr>
          <w:rFonts w:cs="Helvetica Neue" w:ascii="Helvetica" w:hAnsi="Helvetica"/>
          <w:sz w:val="20"/>
          <w:szCs w:val="20"/>
          <w:shd w:fill="FFFFFF" w:val="clear"/>
        </w:rPr>
        <w:t>Барнаула / Бийска / Горно-Алтайска до места старта (с.</w:t>
      </w:r>
      <w:bookmarkStart w:id="3" w:name="_GoBack1"/>
      <w:bookmarkEnd w:id="3"/>
      <w:r>
        <w:rPr>
          <w:rFonts w:cs="Helvetica Neue" w:ascii="Helvetica" w:hAnsi="Helvetica"/>
          <w:sz w:val="20"/>
          <w:szCs w:val="20"/>
          <w:shd w:fill="FFFFFF" w:val="clear"/>
        </w:rPr>
        <w:t xml:space="preserve">Узнезя) и обратно по окончанию тура   </w:t>
        <w:br/>
        <w:t>- все передвижения в рамках тура</w:t>
        <w:br/>
        <w:t>- питание 3-х разовое</w:t>
      </w:r>
    </w:p>
    <w:p>
      <w:pPr>
        <w:pStyle w:val="Style17"/>
        <w:spacing w:lineRule="auto" w:line="240" w:before="0" w:after="0"/>
        <w:textAlignment w:val="top"/>
        <w:rPr>
          <w:rFonts w:cs="Helvetica Neue" w:ascii="Helvetica" w:hAnsi="Helvetica"/>
          <w:sz w:val="20"/>
          <w:szCs w:val="20"/>
          <w:shd w:fill="FFFFFF" w:val="clear"/>
        </w:rPr>
      </w:pPr>
      <w:r>
        <w:rPr>
          <w:rFonts w:cs="Helvetica Neue" w:ascii="Helvetica" w:hAnsi="Helvetica"/>
          <w:sz w:val="20"/>
          <w:szCs w:val="20"/>
          <w:shd w:fill="FFFFFF" w:val="clear"/>
        </w:rPr>
        <w:t>- баня по программе</w:t>
      </w:r>
    </w:p>
    <w:p>
      <w:pPr>
        <w:pStyle w:val="Style17"/>
        <w:spacing w:lineRule="auto" w:line="240" w:before="0" w:after="0"/>
        <w:textAlignment w:val="top"/>
        <w:rPr>
          <w:rFonts w:cs="Helvetica Neue" w:ascii="Helvetica" w:hAnsi="Helvetica"/>
          <w:sz w:val="20"/>
          <w:szCs w:val="20"/>
          <w:shd w:fill="FFFFFF" w:val="clear"/>
        </w:rPr>
      </w:pPr>
      <w:r>
        <w:rPr>
          <w:rFonts w:cs="Helvetica Neue" w:ascii="Helvetica" w:hAnsi="Helvetica"/>
          <w:sz w:val="20"/>
          <w:szCs w:val="20"/>
          <w:shd w:fill="FFFFFF" w:val="clear"/>
        </w:rPr>
        <w:t>- мобильный каркасный душ</w:t>
      </w:r>
    </w:p>
    <w:p>
      <w:pPr>
        <w:pStyle w:val="Style17"/>
        <w:spacing w:lineRule="auto" w:line="240" w:before="0" w:after="0"/>
        <w:textAlignment w:val="top"/>
        <w:rPr>
          <w:rFonts w:cs="Helvetica Neue" w:ascii="Helvetica" w:hAnsi="Helvetica"/>
          <w:sz w:val="20"/>
          <w:szCs w:val="20"/>
          <w:shd w:fill="FFFFFF" w:val="clear"/>
        </w:rPr>
      </w:pPr>
      <w:r>
        <w:rPr>
          <w:rFonts w:cs="Helvetica Neue" w:ascii="Helvetica" w:hAnsi="Helvetica"/>
          <w:sz w:val="20"/>
          <w:szCs w:val="20"/>
          <w:shd w:fill="FFFFFF" w:val="clear"/>
        </w:rPr>
        <w:t xml:space="preserve">- конное сопровождение </w:t>
      </w:r>
    </w:p>
    <w:p>
      <w:pPr>
        <w:pStyle w:val="Normal"/>
        <w:rPr>
          <w:rFonts w:cs="Helvetica Neue" w:ascii="Helvetica" w:hAnsi="Helvetica"/>
          <w:sz w:val="20"/>
          <w:szCs w:val="20"/>
          <w:shd w:fill="FFFFFF" w:val="clear"/>
        </w:rPr>
      </w:pPr>
      <w:r>
        <w:rPr>
          <w:rFonts w:cs="Helvetica Neue" w:ascii="Helvetica" w:hAnsi="Helvetica"/>
          <w:sz w:val="20"/>
          <w:szCs w:val="20"/>
          <w:shd w:fill="FFFFFF" w:val="clear"/>
        </w:rPr>
        <w:t>- все экскурсии и активности в рамках программы тура,</w:t>
        <w:br/>
        <w:t>- н</w:t>
      </w:r>
      <w:r>
        <w:rPr>
          <w:rFonts w:ascii="Helvetica" w:hAnsi="Helvetica"/>
          <w:sz w:val="20"/>
          <w:szCs w:val="20"/>
          <w:shd w:fill="FFFFFF" w:val="clear"/>
        </w:rPr>
        <w:t xml:space="preserve">а активной части маршрута группу сопровождает гид-инструктор </w:t>
        <w:br/>
      </w:r>
      <w:r>
        <w:rPr>
          <w:rFonts w:cs="Helvetica Neue" w:ascii="Helvetica" w:hAnsi="Helvetica"/>
          <w:sz w:val="20"/>
          <w:szCs w:val="20"/>
          <w:shd w:fill="FFFFFF" w:val="clear"/>
        </w:rPr>
        <w:t>- проживание в отеле и в палатках по программе,</w:t>
      </w:r>
    </w:p>
    <w:p>
      <w:pPr>
        <w:pStyle w:val="Normal"/>
        <w:rPr>
          <w:rFonts w:cs="Helvetica Neue" w:ascii="Helvetica" w:hAnsi="Helvetica"/>
          <w:sz w:val="20"/>
          <w:szCs w:val="20"/>
          <w:shd w:fill="FFFFFF" w:val="clear"/>
        </w:rPr>
      </w:pPr>
      <w:r>
        <w:rPr>
          <w:rFonts w:cs="Helvetica Neue" w:ascii="Helvetica" w:hAnsi="Helvetica"/>
          <w:sz w:val="20"/>
          <w:szCs w:val="20"/>
          <w:shd w:fill="FFFFFF" w:val="clear"/>
        </w:rPr>
        <w:t xml:space="preserve">- походное снаряжение </w:t>
      </w:r>
      <w:r>
        <w:rPr>
          <w:rFonts w:cs="Helvetica Neue" w:ascii="Helvetica" w:hAnsi="Helvetica"/>
          <w:color w:val="000000"/>
          <w:sz w:val="20"/>
          <w:szCs w:val="20"/>
          <w:shd w:fill="FFFFFF" w:val="clear"/>
        </w:rPr>
        <w:t>— костровое оборудование, палатки, спальники.</w:t>
      </w:r>
      <w:r>
        <w:rPr>
          <w:rFonts w:cs="Helvetica Neue" w:ascii="Helvetica" w:hAnsi="Helvetica"/>
          <w:sz w:val="20"/>
          <w:szCs w:val="20"/>
          <w:shd w:fill="FFFFFF" w:val="clear"/>
        </w:rPr>
        <w:br/>
      </w:r>
    </w:p>
    <w:p>
      <w:pPr>
        <w:pStyle w:val="Normal"/>
        <w:widowControl/>
        <w:spacing w:before="0" w:after="200"/>
        <w:rPr>
          <w:rFonts w:cs="Helvetica Neue" w:ascii="Helvetica" w:hAnsi="Helvetica"/>
          <w:sz w:val="20"/>
          <w:szCs w:val="20"/>
          <w:shd w:fill="FFFFFF" w:val="clear"/>
        </w:rPr>
      </w:pPr>
      <w:r>
        <w:rPr>
          <w:rFonts w:cs="Helvetica Neue" w:ascii="Helvetica" w:hAnsi="Helvetica"/>
          <w:b/>
          <w:sz w:val="20"/>
          <w:szCs w:val="20"/>
          <w:shd w:fill="FFFFFF" w:val="clear"/>
        </w:rPr>
        <w:t>Дополнительно оплачиваются услуги:</w:t>
        <w:br/>
      </w:r>
      <w:r>
        <w:rPr>
          <w:rFonts w:cs="Helvetica Neue" w:ascii="Helvetica" w:hAnsi="Helvetica"/>
          <w:sz w:val="20"/>
          <w:szCs w:val="20"/>
          <w:shd w:fill="FFFFFF" w:val="clear"/>
        </w:rPr>
        <w:t xml:space="preserve">- </w:t>
      </w:r>
      <w:bookmarkStart w:id="4" w:name="__DdeLink__259_931743269"/>
      <w:bookmarkEnd w:id="4"/>
      <w:r>
        <w:rPr>
          <w:rFonts w:cs="Helvetica Neue" w:ascii="Helvetica" w:hAnsi="Helvetica"/>
          <w:sz w:val="20"/>
          <w:szCs w:val="20"/>
          <w:shd w:fill="FFFFFF" w:val="clear"/>
        </w:rPr>
        <w:t>проживание при одноместном размещении в отеле: +1</w:t>
      </w:r>
      <w:r>
        <w:rPr>
          <w:rFonts w:cs="Helvetica Neue" w:ascii="Helvetica" w:hAnsi="Helvetica"/>
          <w:sz w:val="20"/>
          <w:szCs w:val="20"/>
          <w:shd w:fill="FFFFFF" w:val="clear"/>
        </w:rPr>
        <w:t>5</w:t>
      </w:r>
      <w:r>
        <w:rPr>
          <w:rFonts w:cs="Helvetica Neue" w:ascii="Helvetica" w:hAnsi="Helvetica"/>
          <w:sz w:val="20"/>
          <w:szCs w:val="20"/>
          <w:shd w:fill="FFFFFF" w:val="clear"/>
        </w:rPr>
        <w:t>00руб/ночь (в 11 день)</w:t>
        <w:br/>
        <w:t>- авиа/жд билеты до г. Барнаул / Бийск/ Горно-Алтайск</w:t>
        <w:br/>
        <w:t>- страхование ИНГОССТРАХ МС 250000 и НС 100000 (оформляется на стороне организатора)</w:t>
        <w:br/>
        <w:t>- дополнительная баня.</w:t>
      </w:r>
    </w:p>
    <w:sectPr>
      <w:headerReference w:type="default" r:id="rId2"/>
      <w:footerReference w:type="default" r:id="rId3"/>
      <w:type w:val="nextPage"/>
      <w:pgSz w:w="11906" w:h="16838"/>
      <w:pgMar w:left="1185" w:right="1136" w:header="0" w:top="855" w:footer="84" w:bottom="110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ucida Grande CY">
    <w:charset w:val="01"/>
    <w:family w:val="roman"/>
    <w:pitch w:val="variable"/>
  </w:font>
  <w:font w:name="Verdana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5746750</wp:posOffset>
          </wp:positionH>
          <wp:positionV relativeFrom="paragraph">
            <wp:posOffset>19050</wp:posOffset>
          </wp:positionV>
          <wp:extent cx="669290" cy="669290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69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22"/>
      <w:jc w:val="center"/>
      <w:rPr>
        <w:rStyle w:val="Style15"/>
        <w:rFonts w:ascii="Helvetica" w:hAnsi="Helvetica"/>
        <w:color w:val="666666"/>
        <w:sz w:val="16"/>
        <w:szCs w:val="16"/>
      </w:rPr>
    </w:pPr>
    <w:r>
      <w:rPr>
        <w:rFonts w:ascii="Helvetica" w:hAnsi="Helvetica"/>
        <w:color w:val="666666"/>
        <w:sz w:val="16"/>
        <w:szCs w:val="16"/>
      </w:rPr>
      <w:t>AltaiTravel, Республика Алтай, г.Горно-Алтайск</w:t>
      <w:br/>
      <w:t>тел.: 7.913.775.1155, email: sales@altaitravel.com</w:t>
      <w:br/>
    </w:r>
    <w:hyperlink r:id="rId2">
      <w:r>
        <w:rPr>
          <w:rStyle w:val="Style15"/>
          <w:rFonts w:ascii="Helvetica" w:hAnsi="Helvetica"/>
          <w:color w:val="666666"/>
          <w:sz w:val="16"/>
          <w:szCs w:val="16"/>
        </w:rPr>
        <w:t>www.altaitravel.com</w:t>
      </w:r>
    </w:hyperlink>
  </w:p>
  <w:p>
    <w:pPr>
      <w:pStyle w:val="Style22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latentStyles w:defUnhideWhenUsed="1" w:count="276" w:defQFormat="0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semiHidden="0" w:name="Note Level 1"/>
    <w:lsdException w:unhideWhenUsed="0" w:semiHidden="0" w:name="Note Level 2"/>
    <w:lsdException w:unhideWhenUsed="0" w:semiHidden="0" w:name="Note Level 3"/>
    <w:lsdException w:unhideWhenUsed="0" w:semiHidden="0" w:name="Note Level 4"/>
    <w:lsdException w:unhideWhenUsed="0" w:semiHidden="0" w:name="Note Level 5"/>
    <w:lsdException w:unhideWhenUsed="0" w:semiHidden="0" w:name="Note Level 6"/>
    <w:lsdException w:unhideWhenUsed="0" w:semiHidden="0" w:name="Note Level 7"/>
    <w:lsdException w:unhideWhenUsed="0" w:semiHidden="0" w:name="Note Level 8"/>
    <w:lsdException w:unhideWhenUsed="0" w:semiHidden="0" w:name="Note Level 9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2">
    <w:name w:val="Заголовок 2"/>
    <w:basedOn w:val="Normal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Верхний колонтитул Знак"/>
    <w:uiPriority w:val="99"/>
    <w:rsid w:val="00f13567"/>
    <w:basedOn w:val="DefaultParagraphFont"/>
    <w:rPr/>
  </w:style>
  <w:style w:type="character" w:styleId="Style14" w:customStyle="1">
    <w:name w:val="Текст выноски Знак"/>
    <w:uiPriority w:val="99"/>
    <w:semiHidden/>
    <w:rsid w:val="00f13567"/>
    <w:basedOn w:val="DefaultParagraphFont"/>
    <w:rPr>
      <w:rFonts w:ascii="Lucida Grande CY" w:hAnsi="Lucida Grande CY" w:cs="Lucida Grande CY"/>
      <w:sz w:val="18"/>
      <w:szCs w:val="18"/>
    </w:rPr>
  </w:style>
  <w:style w:type="character" w:styleId="Style15" w:customStyle="1">
    <w:name w:val="Интернет-ссылка"/>
    <w:uiPriority w:val="99"/>
    <w:unhideWhenUsed/>
    <w:rsid w:val="00f13567"/>
    <w:basedOn w:val="DefaultParagraphFont"/>
    <w:rPr>
      <w:color w:val="0000FF"/>
      <w:u w:val="single"/>
      <w:lang w:val="uz-Cyrl-UZ" w:eastAsia="uz-Cyrl-UZ" w:bidi="uz-Cyrl-UZ"/>
    </w:rPr>
  </w:style>
  <w:style w:type="character" w:styleId="5" w:customStyle="1">
    <w:name w:val="Заголовок 5 Знак"/>
    <w:rPr>
      <w:rFonts w:ascii="Verdana" w:hAnsi="Verdana" w:eastAsia="Arial Unicode MS" w:cs="Arial Unicode MS"/>
      <w:b/>
      <w:sz w:val="18"/>
      <w:szCs w:val="24"/>
    </w:rPr>
  </w:style>
  <w:style w:type="character" w:styleId="ListLabel11" w:customStyle="1">
    <w:name w:val="ListLabel 11"/>
    <w:rPr>
      <w:rFonts w:cs="Times New Roman"/>
    </w:rPr>
  </w:style>
  <w:style w:type="character" w:styleId="ListLabel12" w:customStyle="1">
    <w:name w:val="ListLabel 12"/>
    <w:rPr>
      <w:rFonts w:cs="Courier New"/>
    </w:rPr>
  </w:style>
  <w:style w:type="character" w:styleId="ListLabel13" w:customStyle="1">
    <w:name w:val="ListLabel 13"/>
    <w:rPr>
      <w:rFonts w:cs="Wingdings"/>
    </w:rPr>
  </w:style>
  <w:style w:type="character" w:styleId="ListLabel14" w:customStyle="1">
    <w:name w:val="ListLabel 14"/>
    <w:rPr>
      <w:rFonts w:cs="Symbol"/>
    </w:rPr>
  </w:style>
  <w:style w:type="character" w:styleId="ListLabel15" w:customStyle="1">
    <w:name w:val="ListLabel 15"/>
    <w:rPr>
      <w:rFonts w:cs="Times New Roman"/>
    </w:rPr>
  </w:style>
  <w:style w:type="character" w:styleId="ListLabel16" w:customStyle="1">
    <w:name w:val="ListLabel 16"/>
    <w:rPr>
      <w:rFonts w:cs="Courier New"/>
    </w:rPr>
  </w:style>
  <w:style w:type="character" w:styleId="ListLabel17" w:customStyle="1">
    <w:name w:val="ListLabel 17"/>
    <w:rPr>
      <w:rFonts w:cs="Wingdings"/>
    </w:rPr>
  </w:style>
  <w:style w:type="character" w:styleId="ListLabel18" w:customStyle="1">
    <w:name w:val="ListLabel 18"/>
    <w:rPr>
      <w:rFonts w:cs="Symbol"/>
    </w:rPr>
  </w:style>
  <w:style w:type="character" w:styleId="ListLabel19" w:customStyle="1">
    <w:name w:val="ListLabel 19"/>
    <w:rPr>
      <w:rFonts w:cs="Times New Roman"/>
    </w:rPr>
  </w:style>
  <w:style w:type="character" w:styleId="ListLabel20" w:customStyle="1">
    <w:name w:val="ListLabel 20"/>
    <w:rPr>
      <w:rFonts w:cs="Courier New"/>
    </w:rPr>
  </w:style>
  <w:style w:type="character" w:styleId="ListLabel21" w:customStyle="1">
    <w:name w:val="ListLabel 21"/>
    <w:rPr>
      <w:rFonts w:cs="Wingdings"/>
    </w:rPr>
  </w:style>
  <w:style w:type="character" w:styleId="ListLabel22" w:customStyle="1">
    <w:name w:val="ListLabel 22"/>
    <w:rPr>
      <w:rFonts w:cs="Symbol"/>
    </w:rPr>
  </w:style>
  <w:style w:type="character" w:styleId="ListLabel23" w:customStyle="1">
    <w:name w:val="ListLabel 23"/>
    <w:rPr>
      <w:rFonts w:cs="Times New Roman"/>
    </w:rPr>
  </w:style>
  <w:style w:type="character" w:styleId="ListLabel24" w:customStyle="1">
    <w:name w:val="ListLabel 24"/>
    <w:rPr>
      <w:rFonts w:cs="Courier New"/>
    </w:rPr>
  </w:style>
  <w:style w:type="character" w:styleId="ListLabel25" w:customStyle="1">
    <w:name w:val="ListLabel 25"/>
    <w:rPr>
      <w:rFonts w:cs="Wingdings"/>
    </w:rPr>
  </w:style>
  <w:style w:type="character" w:styleId="ListLabel26" w:customStyle="1">
    <w:name w:val="ListLabel 26"/>
    <w:rPr>
      <w:rFonts w:cs="Symbol"/>
    </w:rPr>
  </w:style>
  <w:style w:type="character" w:styleId="WW8Num3z0" w:customStyle="1">
    <w:name w:val="WW8Num3z0"/>
    <w:rPr>
      <w:rFonts w:ascii="Helvetica" w:hAnsi="Helvetica" w:eastAsia="Times New Roman" w:cs="Helvetica Neue"/>
      <w:b w:val="false"/>
      <w:i w:val="false"/>
      <w:sz w:val="21"/>
      <w:szCs w:val="21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3z3" w:customStyle="1">
    <w:name w:val="WW8Num3z3"/>
    <w:rPr>
      <w:rFonts w:ascii="Symbol" w:hAnsi="Symbol" w:cs="Symbol"/>
    </w:rPr>
  </w:style>
  <w:style w:type="character" w:styleId="ListLabel27" w:customStyle="1">
    <w:name w:val="ListLabel 27"/>
    <w:rPr>
      <w:rFonts w:cs="Helvetica"/>
      <w:b w:val="false"/>
      <w:i w:val="false"/>
      <w:sz w:val="21"/>
      <w:szCs w:val="21"/>
    </w:rPr>
  </w:style>
  <w:style w:type="character" w:styleId="ListLabel40" w:customStyle="1">
    <w:name w:val="ListLabel 40"/>
    <w:rPr>
      <w:rFonts w:cs="Symbol"/>
    </w:rPr>
  </w:style>
  <w:style w:type="character" w:styleId="ListLabel41" w:customStyle="1">
    <w:name w:val="ListLabel 41"/>
    <w:rPr>
      <w:rFonts w:cs="Courier New"/>
    </w:rPr>
  </w:style>
  <w:style w:type="character" w:styleId="ListLabel42" w:customStyle="1">
    <w:name w:val="ListLabel 42"/>
    <w:rPr>
      <w:rFonts w:cs="Wingdings"/>
    </w:rPr>
  </w:style>
  <w:style w:type="character" w:styleId="Appleconvertedspace" w:customStyle="1">
    <w:name w:val="apple-converted-space"/>
    <w:basedOn w:val="DefaultParagraphFont"/>
    <w:rPr/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FreeSans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FreeSans"/>
    </w:rPr>
  </w:style>
  <w:style w:type="paragraph" w:styleId="1" w:customStyle="1">
    <w:name w:val="Заголовок1"/>
    <w:basedOn w:val="Normal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11" w:customStyle="1">
    <w:name w:val="Название1"/>
    <w:basedOn w:val="Normal"/>
    <w:pPr>
      <w:suppressLineNumbers/>
      <w:spacing w:before="120" w:after="120"/>
    </w:pPr>
    <w:rPr>
      <w:i/>
      <w:iCs/>
    </w:rPr>
  </w:style>
  <w:style w:type="paragraph" w:styleId="12" w:customStyle="1">
    <w:name w:val="Указатель1"/>
    <w:basedOn w:val="Normal"/>
    <w:pPr>
      <w:suppressLineNumbers/>
    </w:pPr>
    <w:rPr/>
  </w:style>
  <w:style w:type="paragraph" w:styleId="Style21" w:customStyle="1">
    <w:name w:val="Заглавие"/>
    <w:basedOn w:val="Normal"/>
    <w:pPr>
      <w:suppressLineNumbers/>
      <w:spacing w:before="120" w:after="120"/>
    </w:pPr>
    <w:rPr>
      <w:i/>
      <w:iCs/>
    </w:rPr>
  </w:style>
  <w:style w:type="paragraph" w:styleId="Style22">
    <w:name w:val="Ниж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Верхний колонтитул"/>
    <w:uiPriority w:val="99"/>
    <w:unhideWhenUsed/>
    <w:rsid w:val="00f13567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uiPriority w:val="99"/>
    <w:semiHidden/>
    <w:unhideWhenUsed/>
    <w:rsid w:val="00f13567"/>
    <w:basedOn w:val="Normal"/>
    <w:pPr/>
    <w:rPr>
      <w:rFonts w:ascii="Lucida Grande CY" w:hAnsi="Lucida Grande CY" w:cs="Lucida Grande CY"/>
      <w:sz w:val="18"/>
      <w:szCs w:val="18"/>
    </w:rPr>
  </w:style>
  <w:style w:type="paragraph" w:styleId="111" w:customStyle="1">
    <w:name w:val="Название11"/>
    <w:basedOn w:val="Normal"/>
    <w:pPr>
      <w:ind w:left="100" w:right="0" w:hanging="0"/>
      <w:jc w:val="center"/>
    </w:pPr>
    <w:rPr>
      <w:rFonts w:ascii="Arial Narrow" w:hAnsi="Arial Narrow"/>
      <w:b/>
      <w:bCs/>
      <w:color w:val="FF0000"/>
      <w:sz w:val="48"/>
      <w:szCs w:val="48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  <w:style w:type="paragraph" w:styleId="BodyTextIndent3">
    <w:name w:val="Body Text Indent 3"/>
    <w:basedOn w:val="Normal"/>
    <w:pPr>
      <w:ind w:left="-540" w:right="0" w:hanging="0"/>
      <w:jc w:val="both"/>
    </w:pPr>
    <w:rPr>
      <w:rFonts w:ascii="Times New Roman" w:hAnsi="Times New Roman" w:cs="Times New Roman"/>
      <w:iCs/>
    </w:rPr>
  </w:style>
  <w:style w:type="paragraph" w:styleId="BlockText">
    <w:name w:val="Block Text"/>
    <w:basedOn w:val="Normal"/>
    <w:pPr>
      <w:ind w:left="113" w:right="-57" w:hanging="0"/>
      <w:jc w:val="both"/>
    </w:pPr>
    <w:rPr>
      <w:rFonts w:ascii="Times New Roman" w:hAnsi="Times New Roman" w:cs="Times New Roman"/>
    </w:rPr>
  </w:style>
  <w:style w:type="paragraph" w:styleId="NormalWeb">
    <w:name w:val="Normal (Web)"/>
    <w:basedOn w:val="Normal"/>
    <w:pPr>
      <w:spacing w:before="45" w:after="75"/>
    </w:pPr>
    <w:rPr/>
  </w:style>
  <w:style w:type="numbering" w:styleId="NoList" w:default="1">
    <w:name w:val="No List"/>
    <w:uiPriority w:val="99"/>
    <w:semiHidden/>
    <w:unhideWhenUsed/>
  </w:style>
  <w:style w:type="numbering" w:styleId="WW8Num3" w:customStyle="1">
    <w:name w:val="WW8Num3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altaitravel.com/" TargetMode="Externa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2017-04-10T13:28:00Z</dcterms:created>
  <dc:language>ru-RU</dc:language>
  <cp:lastModifiedBy>Dmitry Karelin</cp:lastModifiedBy>
  <dcterms:modified xsi:type="dcterms:W3CDTF">2018-01-17T10:25:00Z</dcterms:modified>
  <cp:revision>9</cp:revision>
</cp:coreProperties>
</file>