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64" w:lineRule="auto"/>
        <w:ind w:left="0" w:right="0" w:firstLine="0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Экскурсионный тур «Алтай – место Силы», 6 дней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84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Даты старта тура:</w:t>
      </w:r>
    </w:p>
    <w:p w:rsidR="00000000" w:rsidDel="00000000" w:rsidP="00000000" w:rsidRDefault="00000000" w:rsidRPr="00000000" w14:paraId="00000003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Апрель*: 30</w:t>
      </w:r>
    </w:p>
    <w:p w:rsidR="00000000" w:rsidDel="00000000" w:rsidP="00000000" w:rsidRDefault="00000000" w:rsidRPr="00000000" w14:paraId="00000004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Май*: 07, 14, 21, 28</w:t>
      </w:r>
    </w:p>
    <w:p w:rsidR="00000000" w:rsidDel="00000000" w:rsidP="00000000" w:rsidRDefault="00000000" w:rsidRPr="00000000" w14:paraId="00000005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Июнь: 04, 11, 18, 25</w:t>
      </w:r>
    </w:p>
    <w:p w:rsidR="00000000" w:rsidDel="00000000" w:rsidP="00000000" w:rsidRDefault="00000000" w:rsidRPr="00000000" w14:paraId="00000006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Июль: 02, 09, 16, 23, 30</w:t>
      </w:r>
    </w:p>
    <w:p w:rsidR="00000000" w:rsidDel="00000000" w:rsidP="00000000" w:rsidRDefault="00000000" w:rsidRPr="00000000" w14:paraId="00000007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Август: 06, 13, 20, 27</w:t>
      </w:r>
    </w:p>
    <w:p w:rsidR="00000000" w:rsidDel="00000000" w:rsidP="00000000" w:rsidRDefault="00000000" w:rsidRPr="00000000" w14:paraId="00000008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Сентябрь: 03, 10, 17, 24</w:t>
      </w:r>
    </w:p>
    <w:p w:rsidR="00000000" w:rsidDel="00000000" w:rsidP="00000000" w:rsidRDefault="00000000" w:rsidRPr="00000000" w14:paraId="00000009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Вид маршрута: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экскурсионный тур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дней / 5 ночей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Набор туристов: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1 человека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Стоимость с 1 человека (при двухместном размещении):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55 500 руб.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Экскурсионная программа с проживанием в отеле. </w:t>
        <w:br w:type="textWrapping"/>
        <w:t xml:space="preserve">В районе отдыха есть супермаркеты, кафе и рестораны, банкоматы, аттракционы, искусственные водоёмы.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Этот тур подойдет для гостей, которые предпочитают проживание в отеле с комфортом. Программа включает в себя 5 различных экскурсий по удивительным местам Алтая.</w:t>
        <w:br w:type="textWrapping"/>
        <w:br w:type="textWrapping"/>
        <w:t xml:space="preserve">Благодаря такому разнообразию даже всего за 5 дней каждый гость сможет ощутить на себе, что Алтай – это место Силы!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Очередность экскурсий по дням может меняться по усмотрению исполнителя. </w:t>
        <w:br w:type="textWrapping"/>
        <w:t xml:space="preserve">Гости гарантировано получат полный спектр заявленных экскурсий за время проведения тура.</w:t>
      </w:r>
    </w:p>
    <w:p w:rsidR="00000000" w:rsidDel="00000000" w:rsidP="00000000" w:rsidRDefault="00000000" w:rsidRPr="00000000" w14:paraId="00000011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* во всех наших программах до 03 июня 2023 года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 экскурсия к Каракольским озерам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 будет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заменена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на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посещение водопада Бельтир-Туюк.</w:t>
      </w:r>
    </w:p>
    <w:p w:rsidR="00000000" w:rsidDel="00000000" w:rsidP="00000000" w:rsidRDefault="00000000" w:rsidRPr="00000000" w14:paraId="00000012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Начиная с 04 июня посещение Каракольских озер возобновится.</w:t>
      </w:r>
    </w:p>
    <w:p w:rsidR="00000000" w:rsidDel="00000000" w:rsidP="00000000" w:rsidRDefault="00000000" w:rsidRPr="00000000" w14:paraId="00000013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Причина: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доро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га к озерам закрыта снегом, проехать до конца мая в этом году туда невозможно.</w:t>
      </w:r>
    </w:p>
    <w:p w:rsidR="00000000" w:rsidDel="00000000" w:rsidP="00000000" w:rsidRDefault="00000000" w:rsidRPr="00000000" w14:paraId="00000014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u w:val="single"/>
          <w:rtl w:val="0"/>
        </w:rPr>
        <w:t xml:space="preserve">Описание альтернативной экскурсии в этот день: </w:t>
      </w:r>
    </w:p>
    <w:p w:rsidR="00000000" w:rsidDel="00000000" w:rsidP="00000000" w:rsidRDefault="00000000" w:rsidRPr="00000000" w14:paraId="00000015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Завтрак в отеле.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Экскурсия на каскадный водопад Бельтир-Туюк (8км за селом Куюс), который образован одноименной рекой. Водопад имеет частично искусственное происхождение. На подъезде к нему можно увидеть алтайские петроглифы. Пикник.</w:t>
      </w:r>
    </w:p>
    <w:p w:rsidR="00000000" w:rsidDel="00000000" w:rsidP="00000000" w:rsidRDefault="00000000" w:rsidRPr="00000000" w14:paraId="00000017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Продолжительность экскурсии – 6 часов.</w:t>
      </w:r>
    </w:p>
    <w:p w:rsidR="00000000" w:rsidDel="00000000" w:rsidP="00000000" w:rsidRDefault="00000000" w:rsidRPr="00000000" w14:paraId="00000018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Вечером гостей ждёт ужин в отеле.</w:t>
      </w:r>
    </w:p>
    <w:p w:rsidR="00000000" w:rsidDel="00000000" w:rsidP="00000000" w:rsidRDefault="00000000" w:rsidRPr="00000000" w14:paraId="00000019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Проживание: 2-местный благоустроенный номер в отеле</w:t>
      </w:r>
    </w:p>
    <w:p w:rsidR="00000000" w:rsidDel="00000000" w:rsidP="00000000" w:rsidRDefault="00000000" w:rsidRPr="00000000" w14:paraId="0000001A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Питание: завтрак и ужин в отеле, обед — пикник, приготовленный гидом на костре</w:t>
      </w:r>
    </w:p>
    <w:p w:rsidR="00000000" w:rsidDel="00000000" w:rsidP="00000000" w:rsidRDefault="00000000" w:rsidRPr="00000000" w14:paraId="0000001B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Протяжённость: авто 80 км, пешком 1 км.</w:t>
      </w:r>
    </w:p>
    <w:p w:rsidR="00000000" w:rsidDel="00000000" w:rsidP="00000000" w:rsidRDefault="00000000" w:rsidRPr="00000000" w14:paraId="0000001C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                         </w:t>
      </w:r>
    </w:p>
    <w:p w:rsidR="00000000" w:rsidDel="00000000" w:rsidP="00000000" w:rsidRDefault="00000000" w:rsidRPr="00000000" w14:paraId="0000001D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дестинации в рамках программы тура: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Камышлинский водопад — река Катунь — Манжерок — г.Малая Синюха — Каракольские озёра — урочище Че-Чкыш — Чемальская ГЭС — о.Патмос.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993" w:right="-284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</w:t>
      </w:r>
      <w:bookmarkStart w:colFirst="0" w:colLast="0" w:name="bookmark=id.1fob9te" w:id="1"/>
      <w:bookmarkEnd w:id="1"/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11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1 день</w:t>
      </w:r>
    </w:p>
    <w:p w:rsidR="00000000" w:rsidDel="00000000" w:rsidP="00000000" w:rsidRDefault="00000000" w:rsidRPr="00000000" w14:paraId="00000024">
      <w:pPr>
        <w:widowControl w:val="1"/>
        <w:spacing w:after="120" w:lineRule="auto"/>
        <w:ind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Встреча группы в г. Горно-Алтайске. </w:t>
        <w:br w:type="textWrapping"/>
        <w:t xml:space="preserve">Завтрак в Баранголе, моторафтинг для с посещения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Камышлинского водопада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Гости оплачивают завтрак на месте самостоятельно</w:t>
        <w:br w:type="textWrapping"/>
        <w:t xml:space="preserve">Обратно по самочувствию - едем так же на моторафтах или прогуливаемся пешком по лесу вдоль левого берега Катуни.</w:t>
      </w:r>
    </w:p>
    <w:p w:rsidR="00000000" w:rsidDel="00000000" w:rsidP="00000000" w:rsidRDefault="00000000" w:rsidRPr="00000000" w14:paraId="00000025">
      <w:pPr>
        <w:widowControl w:val="1"/>
        <w:spacing w:after="120" w:lineRule="auto"/>
        <w:ind w:hanging="2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Трансфер в отель.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ind w:hanging="2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экскурсии: 2-3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line="360" w:lineRule="auto"/>
        <w:ind w:hanging="2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Размещение в двухместных благоустроенных номерах,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чек-ин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 в 1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4: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00.</w:t>
      </w:r>
    </w:p>
    <w:p w:rsidR="00000000" w:rsidDel="00000000" w:rsidP="00000000" w:rsidRDefault="00000000" w:rsidRPr="00000000" w14:paraId="00000028">
      <w:pPr>
        <w:spacing w:line="360" w:lineRule="auto"/>
        <w:ind w:hanging="2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После обеда за доп.плату можно посетить пешеходную экскурсию «Деревня мастеров Аскат».</w:t>
      </w:r>
    </w:p>
    <w:p w:rsidR="00000000" w:rsidDel="00000000" w:rsidP="00000000" w:rsidRDefault="00000000" w:rsidRPr="00000000" w14:paraId="00000029">
      <w:pPr>
        <w:ind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обед и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ind w:hanging="2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119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Экскурсия «Легенды Чемала»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в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село Чемал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гости увидят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первую на Алтае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ГЭС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пройдут по узкой тропе над Катунью, увидят слияние рек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Чемала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Катуни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а также смогут посетить православный храм Иоанна Богослова на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острове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Патмос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single"/>
          <w:shd w:fill="auto" w:val="clear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single"/>
          <w:shd w:fill="auto" w:val="clear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: завтрак, обед и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50 км, пешком 2 км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Rule="auto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3 день</w:t>
      </w:r>
    </w:p>
    <w:p w:rsidR="00000000" w:rsidDel="00000000" w:rsidP="00000000" w:rsidRDefault="00000000" w:rsidRPr="00000000" w14:paraId="00000038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Сплав по реке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Катунь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на рафтах. На каждом рафте будет профессиональный инструктор-водник.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Во время этого сплава запланировано прохождение двух порогов - Ирадаш и Семинский, в конце сплава - посещение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Камышлинского водопада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В июне (когда вода «большая»), максимальная сложность порогов достигает 3 категории.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сплава 4 часа: 2 часа на воде, 2 часа – дорога до базы и посещение водопада.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single"/>
          <w:shd w:fill="auto" w:val="clear"/>
          <w:vertAlign w:val="baseline"/>
          <w:rtl w:val="0"/>
        </w:rPr>
        <w:t xml:space="preserve">Форма одежды на сплаве: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 2-местныйблагоустроенныйномер 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завтрак, обед и 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авто 9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0  км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, сплав 22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18"/>
          <w:szCs w:val="18"/>
          <w:rtl w:val="0"/>
        </w:rPr>
        <w:t xml:space="preserve">Опционально:</w:t>
      </w:r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rtl w:val="0"/>
        </w:rPr>
        <w:t xml:space="preserve"> Сплав можно заменить любой другой 3-часовой экскурсией, которую можно выбрать заранее или на месте - список предлагается в конце документа.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4 день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Авто-пешая экскурсия к Каракольским озерам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Каракольским озерам.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Это каскад озёр, расположенных на высоте от 1600 до 2000 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–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завтра, обед – ланч-боксы,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80 км, пешком 10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Экскурсия в ущелье Чечкыш + обзорная гора с видом на Катунь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Поездка в урочище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Че-Чкыш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по Чемальскому тракту в сторону села Куюс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До места ехать около 40 км в одну сторону. Далее прогулка пешком к небольшому водопаду ручья Че-чкыш. По пути можно будет увидеть наскальные рисунки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эпохи бронзового века и средневековья.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ранней форме религии у алтайцев, в основе которой лежит вера в общение шамана с духами в состоянии транса.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single"/>
          <w:shd w:fill="auto" w:val="clear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single"/>
          <w:shd w:fill="auto" w:val="clear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: завтрак, обед и ужин в отел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80 км, пешком 2 км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дождевик, удобная обувь (трекинговые ботинки, кроссовки)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8"/>
          <w:szCs w:val="18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6 день.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Трансфер в аэропорт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Горно-Алтайска.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**Туристы, которые вылетают из Барнаула утренними рейсами, выезжают трансфером в ночь (путь 4-5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**Гости, вылетающие из Горно-Алтайска, ночуют в отеле, утром выезд в аэропорт (путь 1,5 часа).</w:t>
      </w:r>
    </w:p>
    <w:p w:rsidR="00000000" w:rsidDel="00000000" w:rsidP="00000000" w:rsidRDefault="00000000" w:rsidRPr="00000000" w14:paraId="00000059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Что включено в стоимость: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bookmarkStart w:colFirst="0" w:colLast="0" w:name="_heading=h.3znysh7" w:id="2"/>
      <w:bookmarkEnd w:id="2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трансфер от г. Горно-Алтайска до места старта (с.Узнезя) и обратно по окончанию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все передвижения на авто в рамках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питание 3-разовое. В день заезда — 2-разовое.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проживание в отеле по программе</w:t>
        <w:br w:type="textWrapping"/>
        <w:t xml:space="preserve"> - чек-ин в отель 14:00, чек-аут 10:00 </w:t>
      </w:r>
    </w:p>
    <w:p w:rsidR="00000000" w:rsidDel="00000000" w:rsidP="00000000" w:rsidRDefault="00000000" w:rsidRPr="00000000" w14:paraId="0000005E">
      <w:pPr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услуги гида на протяжении всего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билеты на подъёмник у озера Манжерок.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Дополнительно оплачиваются 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- трансфер из г.Барнаула/Бийска (цены уточнять у менеджера)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bookmarkStart w:colFirst="0" w:colLast="0" w:name="_heading=h.2et92p0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- проживание при одноместном размещении в отеле: +3000 руб./ночь (НЕТТО)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страхование МС и НС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авиа/ж-д билеты до г. Барнаул / Бийск / Горно-Алтайск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развлечения на горе Малая синюха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сувениры и алтайские продукты по пути маршрута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баня.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Экскурсии на выбор как альтернатива сплаву: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Камышлинский водопад.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Поездка к небольшому, но очень эффектному каскадному водопаду, высотой около 9 м. Прогулка по сосновому бору, вдоль левого берега реки Катунь. На левый берег переход через подвесной мост.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Талдинские пещеры (или Тавдинские).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Самые посещаемые пещеры Алтая. Туристов ожидают «Грот орла», грот «Девичьи слёзы», стоянка древних людей, Талдинская карстовая арка, являющаяся памятником природы Алтая, пещера «Ноздри дракона», «Скала неверных жен».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Деревня мастеров Аскат.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Пешеходная экскурсия в село Аскат, посещение мастерских местных художников, скорняков, гончаров. Прогулка по сосновому бору к Серебряному источнику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sz w:val="20"/>
          <w:szCs w:val="20"/>
        </w:rPr>
      </w:pPr>
      <w:hyperlink r:id="rId7">
        <w:r w:rsidDel="00000000" w:rsidR="00000000" w:rsidRPr="00000000">
          <w:rPr>
            <w:rFonts w:ascii="Times" w:cs="Times" w:eastAsia="Times" w:hAnsi="Times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Ссылка на фотографии к туру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https://drive.google.com/drive/u/2/folders/0B5JtuFwDRl5wNFV3LXVwUlN0Szg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ВАЖНО: </w:t>
      </w:r>
    </w:p>
    <w:p w:rsidR="00000000" w:rsidDel="00000000" w:rsidP="00000000" w:rsidRDefault="00000000" w:rsidRPr="00000000" w14:paraId="00000075">
      <w:pPr>
        <w:widowControl w:val="1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Предполагаемое время прилета гостей в первый день программы - до 10:30. </w:t>
      </w:r>
    </w:p>
    <w:p w:rsidR="00000000" w:rsidDel="00000000" w:rsidP="00000000" w:rsidRDefault="00000000" w:rsidRPr="00000000" w14:paraId="00000076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При прибытии гостей в более позднее время пропущенная экскурсия первого дня будет предоставлена бесплатно в одних из последующих дней программы.</w:t>
      </w:r>
    </w:p>
    <w:p w:rsidR="00000000" w:rsidDel="00000000" w:rsidP="00000000" w:rsidRDefault="00000000" w:rsidRPr="00000000" w14:paraId="00000077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Стоимость индивидуального трансфера (цены НЕТТО в рублях):</w:t>
      </w:r>
    </w:p>
    <w:p w:rsidR="00000000" w:rsidDel="00000000" w:rsidP="00000000" w:rsidRDefault="00000000" w:rsidRPr="00000000" w14:paraId="00000079">
      <w:pPr>
        <w:widowControl w:val="1"/>
        <w:numPr>
          <w:ilvl w:val="0"/>
          <w:numId w:val="3"/>
        </w:numPr>
        <w:spacing w:line="276" w:lineRule="auto"/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из Горно-Алтайска:</w:t>
      </w:r>
    </w:p>
    <w:p w:rsidR="00000000" w:rsidDel="00000000" w:rsidP="00000000" w:rsidRDefault="00000000" w:rsidRPr="00000000" w14:paraId="0000007A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Фольксваген поло (до 3 мест) - 3000 ;</w:t>
      </w:r>
    </w:p>
    <w:p w:rsidR="00000000" w:rsidDel="00000000" w:rsidP="00000000" w:rsidRDefault="00000000" w:rsidRPr="00000000" w14:paraId="0000007B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Ниссан Альмера (до 3 мест) - 3500;</w:t>
      </w:r>
    </w:p>
    <w:p w:rsidR="00000000" w:rsidDel="00000000" w:rsidP="00000000" w:rsidRDefault="00000000" w:rsidRPr="00000000" w14:paraId="0000007C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Камри и ей подобные (до 3 мест) - 5000;</w:t>
      </w:r>
    </w:p>
    <w:p w:rsidR="00000000" w:rsidDel="00000000" w:rsidP="00000000" w:rsidRDefault="00000000" w:rsidRPr="00000000" w14:paraId="0000007D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Микроавтобус (до 7 мест) - 6000.</w:t>
      </w:r>
    </w:p>
    <w:p w:rsidR="00000000" w:rsidDel="00000000" w:rsidP="00000000" w:rsidRDefault="00000000" w:rsidRPr="00000000" w14:paraId="0000007E">
      <w:pPr>
        <w:widowControl w:val="1"/>
        <w:numPr>
          <w:ilvl w:val="0"/>
          <w:numId w:val="2"/>
        </w:numPr>
        <w:spacing w:line="276" w:lineRule="auto"/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из других городов (легковой автомобиль, удобный для троих человек с багажом - Кия Рио / Фольксваген Поло или подобный:</w:t>
      </w:r>
    </w:p>
    <w:p w:rsidR="00000000" w:rsidDel="00000000" w:rsidP="00000000" w:rsidRDefault="00000000" w:rsidRPr="00000000" w14:paraId="0000007F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Бийск - 6000;</w:t>
      </w:r>
    </w:p>
    <w:p w:rsidR="00000000" w:rsidDel="00000000" w:rsidP="00000000" w:rsidRDefault="00000000" w:rsidRPr="00000000" w14:paraId="00000080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Барнаул - 12000;</w:t>
      </w:r>
    </w:p>
    <w:p w:rsidR="00000000" w:rsidDel="00000000" w:rsidP="00000000" w:rsidRDefault="00000000" w:rsidRPr="00000000" w14:paraId="00000081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Новосибирск - 17500.</w:t>
      </w:r>
    </w:p>
    <w:p w:rsidR="00000000" w:rsidDel="00000000" w:rsidP="00000000" w:rsidRDefault="00000000" w:rsidRPr="00000000" w14:paraId="00000082">
      <w:pPr>
        <w:widowControl w:val="1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03" w:top="855" w:left="1185" w:right="1136" w:header="0" w:footer="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5855335</wp:posOffset>
          </wp:positionH>
          <wp:positionV relativeFrom="paragraph">
            <wp:posOffset>116204</wp:posOffset>
          </wp:positionV>
          <wp:extent cx="660400" cy="660400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19" l="-121" r="-119" t="-121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AltaiTravel, Республика Алтай, г.Горно-Алтайск</w:t>
      <w:br w:type="textWrapping"/>
      <w:t xml:space="preserve">тел.: +7.913.775.1155, email: tours@altaitravel.com</w:t>
    </w:r>
  </w:p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b w:val="1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color w:val="00000a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widowControl w:val="0"/>
    </w:pPr>
    <w:rPr>
      <w:rFonts w:ascii="Liberation Serif;Times New Roma" w:cs="FreeSans" w:eastAsia="Droid Sans Fallback;Times New R" w:hAnsi="Liberation Serif;Times New Roma"/>
      <w:color w:val="00000a"/>
      <w:sz w:val="24"/>
    </w:rPr>
  </w:style>
  <w:style w:type="paragraph" w:styleId="2">
    <w:name w:val="heading 2"/>
    <w:basedOn w:val="a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Arial" w:cs="Arial" w:hAnsi="Arial"/>
      <w:b w:val="1"/>
      <w:bCs w:val="1"/>
      <w:i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  <w:rPr>
      <w:rFonts w:ascii="Calibri" w:cs="Calibri" w:hAnsi="Calibri"/>
      <w:b w:val="1"/>
      <w:color w:val="000000"/>
      <w:sz w:val="20"/>
      <w:szCs w:val="20"/>
      <w:lang w:val="en-US"/>
    </w:rPr>
  </w:style>
  <w:style w:type="character" w:styleId="WW8Num2z0" w:customStyle="1">
    <w:name w:val="WW8Num2z0"/>
    <w:qFormat w:val="1"/>
  </w:style>
  <w:style w:type="character" w:styleId="WW8Num2z1" w:customStyle="1">
    <w:name w:val="WW8Num2z1"/>
    <w:qFormat w:val="1"/>
  </w:style>
  <w:style w:type="character" w:styleId="WW8Num2z2" w:customStyle="1">
    <w:name w:val="WW8Num2z2"/>
    <w:qFormat w:val="1"/>
  </w:style>
  <w:style w:type="character" w:styleId="WW8Num2z3" w:customStyle="1">
    <w:name w:val="WW8Num2z3"/>
    <w:qFormat w:val="1"/>
  </w:style>
  <w:style w:type="character" w:styleId="WW8Num2z4" w:customStyle="1">
    <w:name w:val="WW8Num2z4"/>
    <w:qFormat w:val="1"/>
  </w:style>
  <w:style w:type="character" w:styleId="WW8Num2z5" w:customStyle="1">
    <w:name w:val="WW8Num2z5"/>
    <w:qFormat w:val="1"/>
  </w:style>
  <w:style w:type="character" w:styleId="WW8Num2z6" w:customStyle="1">
    <w:name w:val="WW8Num2z6"/>
    <w:qFormat w:val="1"/>
  </w:style>
  <w:style w:type="character" w:styleId="WW8Num2z7" w:customStyle="1">
    <w:name w:val="WW8Num2z7"/>
    <w:qFormat w:val="1"/>
  </w:style>
  <w:style w:type="character" w:styleId="WW8Num2z8" w:customStyle="1">
    <w:name w:val="WW8Num2z8"/>
    <w:qFormat w:val="1"/>
  </w:style>
  <w:style w:type="character" w:styleId="WW8Num1z1" w:customStyle="1">
    <w:name w:val="WW8Num1z1"/>
    <w:qFormat w:val="1"/>
  </w:style>
  <w:style w:type="character" w:styleId="WW8Num1z2" w:customStyle="1">
    <w:name w:val="WW8Num1z2"/>
    <w:qFormat w:val="1"/>
  </w:style>
  <w:style w:type="character" w:styleId="WW8Num1z3" w:customStyle="1">
    <w:name w:val="WW8Num1z3"/>
    <w:qFormat w:val="1"/>
  </w:style>
  <w:style w:type="character" w:styleId="WW8Num1z4" w:customStyle="1">
    <w:name w:val="WW8Num1z4"/>
    <w:qFormat w:val="1"/>
  </w:style>
  <w:style w:type="character" w:styleId="WW8Num1z5" w:customStyle="1">
    <w:name w:val="WW8Num1z5"/>
    <w:qFormat w:val="1"/>
  </w:style>
  <w:style w:type="character" w:styleId="WW8Num1z6" w:customStyle="1">
    <w:name w:val="WW8Num1z6"/>
    <w:qFormat w:val="1"/>
  </w:style>
  <w:style w:type="character" w:styleId="WW8Num1z7" w:customStyle="1">
    <w:name w:val="WW8Num1z7"/>
    <w:qFormat w:val="1"/>
  </w:style>
  <w:style w:type="character" w:styleId="WW8Num1z8" w:customStyle="1">
    <w:name w:val="WW8Num1z8"/>
    <w:qFormat w:val="1"/>
  </w:style>
  <w:style w:type="character" w:styleId="a3" w:customStyle="1">
    <w:name w:val="Основной шрифт"/>
    <w:qFormat w:val="1"/>
  </w:style>
  <w:style w:type="character" w:styleId="a4" w:customStyle="1">
    <w:name w:val="Верхний колонтитул Знак"/>
    <w:basedOn w:val="a3"/>
    <w:qFormat w:val="1"/>
  </w:style>
  <w:style w:type="character" w:styleId="a5" w:customStyle="1">
    <w:name w:val="Текст выноски Знак"/>
    <w:qFormat w:val="1"/>
    <w:rPr>
      <w:rFonts w:ascii="Lucida Grande CY" w:cs="Lucida Grande CY" w:hAnsi="Lucida Grande CY"/>
      <w:sz w:val="18"/>
      <w:szCs w:val="18"/>
    </w:rPr>
  </w:style>
  <w:style w:type="character" w:styleId="-" w:customStyle="1">
    <w:name w:val="Интернет-ссылка"/>
    <w:rPr>
      <w:color w:val="0000ff"/>
      <w:u w:val="single"/>
      <w:lang w:bidi="uz-Cyrl-UZ" w:val="uz-Cyrl-UZ"/>
    </w:rPr>
  </w:style>
  <w:style w:type="character" w:styleId="5" w:customStyle="1">
    <w:name w:val="Заголовок 5 Знак"/>
    <w:qFormat w:val="1"/>
    <w:rPr>
      <w:rFonts w:ascii="Verdana" w:cs="Arial Unicode MS" w:eastAsia="Arial Unicode MS" w:hAnsi="Verdana"/>
      <w:b w:val="1"/>
      <w:sz w:val="18"/>
      <w:szCs w:val="24"/>
    </w:rPr>
  </w:style>
  <w:style w:type="character" w:styleId="WW8Num3z0" w:customStyle="1">
    <w:name w:val="WW8Num3z0"/>
    <w:qFormat w:val="1"/>
    <w:rPr>
      <w:rFonts w:ascii="Helvetica;Arial" w:cs="Helvetica Neue" w:eastAsia="Times New Roman" w:hAnsi="Helvetica;Arial"/>
      <w:b w:val="0"/>
      <w:i w:val="0"/>
      <w:sz w:val="21"/>
      <w:szCs w:val="21"/>
    </w:rPr>
  </w:style>
  <w:style w:type="character" w:styleId="WW8Num3z1" w:customStyle="1">
    <w:name w:val="WW8Num3z1"/>
    <w:qFormat w:val="1"/>
    <w:rPr>
      <w:rFonts w:ascii="Courier New" w:cs="Courier New" w:hAnsi="Courier New"/>
    </w:rPr>
  </w:style>
  <w:style w:type="character" w:styleId="WW8Num3z2" w:customStyle="1">
    <w:name w:val="WW8Num3z2"/>
    <w:qFormat w:val="1"/>
    <w:rPr>
      <w:rFonts w:ascii="Wingdings" w:cs="Wingdings" w:hAnsi="Wingdings"/>
    </w:rPr>
  </w:style>
  <w:style w:type="character" w:styleId="WW8Num3z3" w:customStyle="1">
    <w:name w:val="WW8Num3z3"/>
    <w:qFormat w:val="1"/>
    <w:rPr>
      <w:rFonts w:ascii="Symbol" w:cs="Symbol" w:hAnsi="Symbol"/>
    </w:rPr>
  </w:style>
  <w:style w:type="character" w:styleId="apple-converted-space" w:customStyle="1">
    <w:name w:val="apple-converted-space"/>
    <w:basedOn w:val="a3"/>
    <w:qFormat w:val="1"/>
  </w:style>
  <w:style w:type="character" w:styleId="a6">
    <w:name w:val="Emphasis"/>
    <w:qFormat w:val="1"/>
    <w:rPr>
      <w:i w:val="1"/>
      <w:iCs w:val="1"/>
    </w:rPr>
  </w:style>
  <w:style w:type="character" w:styleId="a7" w:customStyle="1">
    <w:name w:val="Основной текст Знак"/>
    <w:qFormat w:val="1"/>
    <w:rPr>
      <w:color w:val="00000a"/>
    </w:rPr>
  </w:style>
  <w:style w:type="character" w:styleId="a8">
    <w:name w:val="Hyperlink"/>
    <w:qFormat w:val="1"/>
    <w:rPr>
      <w:color w:val="0000ff"/>
      <w:u w:val="single"/>
    </w:rPr>
  </w:style>
  <w:style w:type="character" w:styleId="a9" w:customStyle="1">
    <w:name w:val="Посещённая гиперссылка"/>
    <w:rPr>
      <w:color w:val="800000"/>
      <w:u w:val="single"/>
    </w:rPr>
  </w:style>
  <w:style w:type="paragraph" w:styleId="aa">
    <w:name w:val="Title"/>
    <w:basedOn w:val="a"/>
    <w:next w:val="ab"/>
    <w:uiPriority w:val="10"/>
    <w:qFormat w:val="1"/>
    <w:pPr>
      <w:keepNext w:val="1"/>
      <w:spacing w:after="120" w:before="240"/>
    </w:pPr>
    <w:rPr>
      <w:rFonts w:ascii="Liberation Sans;Arial" w:cs="Liberation Sans;Arial" w:hAnsi="Liberation Sans;Ari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 w:val="1"/>
    <w:pPr>
      <w:suppressLineNumbers w:val="1"/>
      <w:spacing w:after="120" w:before="120"/>
    </w:pPr>
    <w:rPr>
      <w:i w:val="1"/>
      <w:iCs w:val="1"/>
    </w:rPr>
  </w:style>
  <w:style w:type="paragraph" w:styleId="ae">
    <w:name w:val="index heading"/>
    <w:basedOn w:val="a"/>
    <w:qFormat w:val="1"/>
    <w:pPr>
      <w:suppressLineNumbers w:val="1"/>
    </w:pPr>
  </w:style>
  <w:style w:type="paragraph" w:styleId="1" w:customStyle="1">
    <w:name w:val="Название1"/>
    <w:basedOn w:val="a"/>
    <w:qFormat w:val="1"/>
    <w:pPr>
      <w:suppressLineNumbers w:val="1"/>
      <w:spacing w:after="120" w:before="120"/>
    </w:pPr>
    <w:rPr>
      <w:i w:val="1"/>
      <w:iCs w:val="1"/>
    </w:rPr>
  </w:style>
  <w:style w:type="paragraph" w:styleId="af" w:customStyle="1">
    <w:name w:val="Верхний и нижний колонтитулы"/>
    <w:basedOn w:val="a"/>
    <w:qFormat w:val="1"/>
  </w:style>
  <w:style w:type="paragraph" w:styleId="af0">
    <w:name w:val="footer"/>
    <w:basedOn w:val="a"/>
    <w:qFormat w:val="1"/>
    <w:pPr>
      <w:suppressLineNumbers w:val="1"/>
      <w:tabs>
        <w:tab w:val="center" w:pos="4819"/>
        <w:tab w:val="right" w:pos="9638"/>
      </w:tabs>
    </w:pPr>
  </w:style>
  <w:style w:type="paragraph" w:styleId="af1">
    <w:name w:val="header"/>
    <w:basedOn w:val="a"/>
    <w:qFormat w:val="1"/>
    <w:pPr>
      <w:suppressLineNumbers w:val="1"/>
      <w:tabs>
        <w:tab w:val="center" w:pos="4819"/>
        <w:tab w:val="right" w:pos="9638"/>
      </w:tabs>
    </w:pPr>
  </w:style>
  <w:style w:type="paragraph" w:styleId="af2">
    <w:name w:val="Balloon Text"/>
    <w:basedOn w:val="a"/>
    <w:qFormat w:val="1"/>
    <w:rPr>
      <w:rFonts w:ascii="Lucida Grande CY" w:cs="Lucida Grande CY" w:hAnsi="Lucida Grande CY"/>
      <w:sz w:val="18"/>
      <w:szCs w:val="18"/>
    </w:rPr>
  </w:style>
  <w:style w:type="paragraph" w:styleId="11" w:customStyle="1">
    <w:name w:val="Название11"/>
    <w:basedOn w:val="a"/>
    <w:qFormat w:val="1"/>
    <w:pPr>
      <w:ind w:left="100"/>
      <w:jc w:val="center"/>
    </w:pPr>
    <w:rPr>
      <w:rFonts w:ascii="Arial Narrow" w:cs="Arial Narrow" w:hAnsi="Arial Narrow"/>
      <w:b w:val="1"/>
      <w:bCs w:val="1"/>
      <w:color w:val="ff0000"/>
      <w:sz w:val="48"/>
      <w:szCs w:val="48"/>
    </w:rPr>
  </w:style>
  <w:style w:type="paragraph" w:styleId="af3">
    <w:name w:val="List Paragraph"/>
    <w:basedOn w:val="a"/>
    <w:qFormat w:val="1"/>
    <w:pPr>
      <w:spacing w:after="200"/>
      <w:ind w:left="720"/>
      <w:contextualSpacing w:val="1"/>
    </w:pPr>
  </w:style>
  <w:style w:type="paragraph" w:styleId="3">
    <w:name w:val="Body Text Indent 3"/>
    <w:basedOn w:val="a"/>
    <w:qFormat w:val="1"/>
    <w:pPr>
      <w:ind w:left="-540"/>
      <w:jc w:val="both"/>
    </w:pPr>
    <w:rPr>
      <w:rFonts w:ascii="Times New Roman" w:cs="Times New Roman" w:hAnsi="Times New Roman"/>
      <w:iCs w:val="1"/>
    </w:rPr>
  </w:style>
  <w:style w:type="paragraph" w:styleId="af4" w:customStyle="1">
    <w:name w:val="Текст блока"/>
    <w:basedOn w:val="a"/>
    <w:qFormat w:val="1"/>
    <w:pPr>
      <w:ind w:left="113" w:right="-57"/>
      <w:jc w:val="both"/>
    </w:pPr>
    <w:rPr>
      <w:rFonts w:ascii="Times New Roman" w:cs="Times New Roman" w:hAnsi="Times New Roman"/>
    </w:rPr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character" w:styleId="UnresolvedMention" w:customStyle="1">
    <w:name w:val="Unresolved Mention"/>
    <w:basedOn w:val="a0"/>
    <w:uiPriority w:val="99"/>
    <w:semiHidden w:val="1"/>
    <w:unhideWhenUsed w:val="1"/>
    <w:rsid w:val="00492839"/>
    <w:rPr>
      <w:color w:val="605e5c"/>
      <w:shd w:color="auto" w:fill="e1dfdd" w:val="clear"/>
    </w:rPr>
  </w:style>
  <w:style w:type="character" w:styleId="10" w:customStyle="1">
    <w:name w:val="Гиперссылка1"/>
    <w:rsid w:val="004D214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0B5JtuFwDRl5wNFV3LXVwUlN0Szg" TargetMode="External"/><Relationship Id="rId8" Type="http://schemas.openxmlformats.org/officeDocument/2006/relationships/hyperlink" Target="https://drive.google.com/drive/u/2/folders/0B5JtuFwDRl5wNFV3LXVwUlN0Sz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oK/MqMhdi2GnaF/vOrfGDPHn7g==">AMUW2mXMEdf9aTP67GSukGBGNrG+54d0XF3n3LUZD9zcslIHNPVxKcAE6Vog58Y2xXaij1YH0siNNlBFk71hlApdw1AAQ+C93/d7uqNun4ZarWvAaAzDo7w5SBRpLHCNAKyhAqJEITWx5zZhYLIvWVKY6Go8I5h4msN2KafcTkQkwCcyF2+ZJqM5MJmzq6IpapzzT+IVzWcj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2018-12-13T00:12:00Z</dcterms:created>
  <dc:creator>Dmitry Karelin</dc:creator>
</cp:coreProperties>
</file>