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9E98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64" w:lineRule="auto"/>
        <w:jc w:val="center"/>
        <w:rPr>
          <w:rFonts w:ascii="Times" w:eastAsia="Times" w:hAnsi="Times" w:cs="Times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Экскурсионный тур «Алтай – место Силы», 6 дней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02EEE665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20"/>
          <w:szCs w:val="20"/>
        </w:rPr>
        <w:t xml:space="preserve">Стоимость при бронировании до 30.04.22: </w:t>
      </w:r>
      <w:r>
        <w:rPr>
          <w:rFonts w:ascii="Calibri" w:eastAsia="Calibri" w:hAnsi="Calibri" w:cs="Calibri"/>
          <w:sz w:val="20"/>
          <w:szCs w:val="20"/>
        </w:rPr>
        <w:t>45 500 руб.</w:t>
      </w:r>
    </w:p>
    <w:p w14:paraId="22095482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bookmarkStart w:id="2" w:name="_heading=h.4uw80gv05opf" w:colFirst="0" w:colLast="0"/>
      <w:bookmarkEnd w:id="2"/>
      <w:r>
        <w:rPr>
          <w:rFonts w:ascii="Calibri" w:eastAsia="Calibri" w:hAnsi="Calibri" w:cs="Calibri"/>
          <w:b/>
          <w:sz w:val="20"/>
          <w:szCs w:val="20"/>
        </w:rPr>
        <w:t xml:space="preserve">Стоимость при бронировании с 01.05.22: </w:t>
      </w:r>
      <w:r>
        <w:rPr>
          <w:rFonts w:ascii="Calibri" w:eastAsia="Calibri" w:hAnsi="Calibri" w:cs="Calibri"/>
          <w:sz w:val="20"/>
          <w:szCs w:val="20"/>
        </w:rPr>
        <w:t>55 000 руб.</w:t>
      </w:r>
    </w:p>
    <w:p w14:paraId="5AFBD253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bookmarkStart w:id="3" w:name="_heading=h.f0afg1gbl4z1" w:colFirst="0" w:colLast="0"/>
      <w:bookmarkEnd w:id="3"/>
      <w:r>
        <w:rPr>
          <w:rFonts w:ascii="Calibri" w:eastAsia="Calibri" w:hAnsi="Calibri" w:cs="Calibri"/>
          <w:sz w:val="20"/>
          <w:szCs w:val="20"/>
        </w:rPr>
        <w:t>Цены указаны при двухместном размещении.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09C0957E" w14:textId="77777777" w:rsidR="00B807F5" w:rsidRDefault="005B1819">
      <w:pPr>
        <w:ind w:right="-284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Даты старта тура</w:t>
      </w:r>
    </w:p>
    <w:p w14:paraId="3C33C65C" w14:textId="77777777" w:rsidR="00B807F5" w:rsidRDefault="005B18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after="195"/>
        <w:rPr>
          <w:rFonts w:ascii="Times" w:eastAsia="Times" w:hAnsi="Times" w:cs="Times"/>
        </w:rPr>
      </w:pPr>
      <w:r>
        <w:rPr>
          <w:rFonts w:ascii="Arial" w:eastAsia="Arial" w:hAnsi="Arial" w:cs="Arial"/>
          <w:color w:val="000000"/>
          <w:sz w:val="20"/>
          <w:szCs w:val="20"/>
        </w:rPr>
        <w:t>Май: 01, 08, 15, 22, 29</w:t>
      </w:r>
      <w:r>
        <w:rPr>
          <w:rFonts w:ascii="Arial" w:eastAsia="Arial" w:hAnsi="Arial" w:cs="Arial"/>
          <w:color w:val="000000"/>
          <w:sz w:val="20"/>
          <w:szCs w:val="20"/>
        </w:rPr>
        <w:br/>
        <w:t>Июнь: 05, 12, 19, 26</w:t>
      </w:r>
      <w:r>
        <w:rPr>
          <w:rFonts w:ascii="Arial" w:eastAsia="Arial" w:hAnsi="Arial" w:cs="Arial"/>
          <w:color w:val="000000"/>
          <w:sz w:val="20"/>
          <w:szCs w:val="20"/>
        </w:rPr>
        <w:br/>
        <w:t>Июль: 03, 10, 17, 24, 31</w:t>
      </w:r>
      <w:r>
        <w:rPr>
          <w:rFonts w:ascii="Arial" w:eastAsia="Arial" w:hAnsi="Arial" w:cs="Arial"/>
          <w:color w:val="000000"/>
          <w:sz w:val="20"/>
          <w:szCs w:val="20"/>
        </w:rPr>
        <w:br/>
        <w:t>Август: 07, 14, 21</w:t>
      </w:r>
    </w:p>
    <w:p w14:paraId="294D8B1E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Вид маршрута:</w:t>
      </w:r>
      <w:r>
        <w:rPr>
          <w:rFonts w:ascii="Calibri" w:eastAsia="Calibri" w:hAnsi="Calibri" w:cs="Calibri"/>
          <w:sz w:val="20"/>
          <w:szCs w:val="20"/>
        </w:rPr>
        <w:t xml:space="preserve"> экскурсионный тур </w:t>
      </w:r>
    </w:p>
    <w:p w14:paraId="1EDED39E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sz w:val="20"/>
          <w:szCs w:val="20"/>
        </w:rPr>
        <w:t>Продолжительность: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6</w:t>
      </w:r>
      <w:r>
        <w:rPr>
          <w:rFonts w:ascii="Calibri" w:eastAsia="Calibri" w:hAnsi="Calibri" w:cs="Calibri"/>
          <w:sz w:val="20"/>
          <w:szCs w:val="20"/>
        </w:rPr>
        <w:t xml:space="preserve"> дней / 5 ночей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Набор туристов: </w:t>
      </w:r>
      <w:r>
        <w:rPr>
          <w:rFonts w:ascii="Calibri" w:eastAsia="Calibri" w:hAnsi="Calibri" w:cs="Calibri"/>
          <w:color w:val="000000"/>
          <w:sz w:val="20"/>
          <w:szCs w:val="20"/>
        </w:rPr>
        <w:t>от 1 человека.</w:t>
      </w:r>
    </w:p>
    <w:p w14:paraId="65692671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DF4B949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181D27"/>
          <w:sz w:val="20"/>
          <w:szCs w:val="20"/>
        </w:rPr>
        <w:t xml:space="preserve">Экскурсионная программа с проживанием в отеле. </w:t>
      </w:r>
      <w:r>
        <w:rPr>
          <w:rFonts w:ascii="Calibri" w:eastAsia="Calibri" w:hAnsi="Calibri" w:cs="Calibri"/>
          <w:color w:val="181D27"/>
          <w:sz w:val="20"/>
          <w:szCs w:val="20"/>
        </w:rPr>
        <w:br/>
        <w:t>В районе отдыха есть супермаркеты, кафе и рестораны, банкоматы, аттракционы, искусственные водоёмы.</w:t>
      </w:r>
    </w:p>
    <w:p w14:paraId="0074DF25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181D27"/>
          <w:sz w:val="20"/>
          <w:szCs w:val="20"/>
        </w:rPr>
        <w:t>Этот тур подойдет для гостей, которые предпочитают проживание в отеле с комфортом. Программа включает в себя</w:t>
      </w:r>
      <w:r>
        <w:rPr>
          <w:rFonts w:ascii="Calibri" w:eastAsia="Calibri" w:hAnsi="Calibri" w:cs="Calibri"/>
          <w:color w:val="181D27"/>
          <w:sz w:val="20"/>
          <w:szCs w:val="20"/>
        </w:rPr>
        <w:t xml:space="preserve"> 5 различных экскурсий по удивительным местам Алтая.</w:t>
      </w:r>
      <w:r>
        <w:rPr>
          <w:rFonts w:ascii="Calibri" w:eastAsia="Calibri" w:hAnsi="Calibri" w:cs="Calibri"/>
          <w:color w:val="181D27"/>
          <w:sz w:val="20"/>
          <w:szCs w:val="20"/>
        </w:rPr>
        <w:br/>
      </w:r>
      <w:r>
        <w:rPr>
          <w:rFonts w:ascii="Calibri" w:eastAsia="Calibri" w:hAnsi="Calibri" w:cs="Calibri"/>
          <w:color w:val="181D27"/>
          <w:sz w:val="20"/>
          <w:szCs w:val="20"/>
        </w:rPr>
        <w:br/>
        <w:t>Благодаря такому разнообразию даже всего за 5 дней каждый гость сможет ощутить на себе, что Алтай – это место Силы!</w:t>
      </w:r>
    </w:p>
    <w:p w14:paraId="1EA135B5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Внимание!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t xml:space="preserve">Очередность экскурсий по дням может меняться по усмотрению исполнителя. </w:t>
      </w:r>
      <w:r>
        <w:rPr>
          <w:rFonts w:ascii="Calibri" w:eastAsia="Calibri" w:hAnsi="Calibri" w:cs="Calibri"/>
          <w:i/>
          <w:color w:val="FF0000"/>
          <w:sz w:val="20"/>
          <w:szCs w:val="20"/>
        </w:rPr>
        <w:br/>
      </w:r>
      <w:r>
        <w:rPr>
          <w:rFonts w:ascii="Calibri" w:eastAsia="Calibri" w:hAnsi="Calibri" w:cs="Calibri"/>
          <w:i/>
          <w:color w:val="FF0000"/>
          <w:sz w:val="20"/>
          <w:szCs w:val="20"/>
        </w:rPr>
        <w:t>Гости гарантировано получат полный спектр заявленных экскурсий за время проведения тура.</w:t>
      </w:r>
    </w:p>
    <w:p w14:paraId="29961B20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Основные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дестинации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в рамках программы тура:</w:t>
      </w:r>
    </w:p>
    <w:p w14:paraId="7E9B6CB5" w14:textId="53874351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Камышлинский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водопад — река Катунь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—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Каракольские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озёра (с 05.06.2022) — урочище Че-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Чкыш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—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Чемальская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ГЭС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—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о.Патмос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</w:p>
    <w:p w14:paraId="2BA6484A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53009BD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*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во всех наших программах до 04 июня 2022 года произошли изменения:</w:t>
      </w:r>
    </w:p>
    <w:p w14:paraId="3EF25CBF" w14:textId="77777777" w:rsidR="00B807F5" w:rsidRDefault="005B1819">
      <w:pPr>
        <w:widowControl/>
        <w:shd w:val="clear" w:color="auto" w:fill="FFFFFF"/>
        <w:spacing w:line="360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экскурсия к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Каракольским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 xml:space="preserve"> озерам будет заменена на посещение водопада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Бельтир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>-Туюк.</w:t>
      </w:r>
    </w:p>
    <w:p w14:paraId="72DCD0FE" w14:textId="77777777" w:rsidR="00B807F5" w:rsidRDefault="005B1819">
      <w:pPr>
        <w:widowControl/>
        <w:shd w:val="clear" w:color="auto" w:fill="FFFFFF"/>
        <w:spacing w:line="360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Начиная с 06 июня посещение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Каракольских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 xml:space="preserve"> озер возобновится.</w:t>
      </w:r>
    </w:p>
    <w:p w14:paraId="1C4A96AA" w14:textId="77777777" w:rsidR="00B807F5" w:rsidRDefault="005B1819">
      <w:pPr>
        <w:widowControl/>
        <w:shd w:val="clear" w:color="auto" w:fill="FFFFFF"/>
        <w:spacing w:line="360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Причина: дорога к озерам закры</w:t>
      </w:r>
      <w:r>
        <w:rPr>
          <w:rFonts w:ascii="Arial" w:eastAsia="Arial" w:hAnsi="Arial" w:cs="Arial"/>
          <w:color w:val="FF0000"/>
          <w:sz w:val="18"/>
          <w:szCs w:val="18"/>
        </w:rPr>
        <w:t>та снегом, проехать до конца мая в этом году туда невозможно.</w:t>
      </w:r>
    </w:p>
    <w:p w14:paraId="7482AAEE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Описание альтернативной экскурсии в этот день: </w:t>
      </w:r>
    </w:p>
    <w:p w14:paraId="53E46EFC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Завтрак в отеле. Экскурсия на каскадный водопад </w:t>
      </w:r>
      <w:proofErr w:type="spellStart"/>
      <w:r>
        <w:rPr>
          <w:rFonts w:ascii="Arial" w:eastAsia="Arial" w:hAnsi="Arial" w:cs="Arial"/>
          <w:color w:val="FF0000"/>
          <w:sz w:val="18"/>
          <w:szCs w:val="18"/>
        </w:rPr>
        <w:t>Бельтир</w:t>
      </w:r>
      <w:proofErr w:type="spellEnd"/>
      <w:r>
        <w:rPr>
          <w:rFonts w:ascii="Arial" w:eastAsia="Arial" w:hAnsi="Arial" w:cs="Arial"/>
          <w:color w:val="FF0000"/>
          <w:sz w:val="18"/>
          <w:szCs w:val="18"/>
        </w:rPr>
        <w:t>-Туюк (8км за селом Куюс), который образован одноименной рекой. Водопад имеет частично иску</w:t>
      </w:r>
      <w:r>
        <w:rPr>
          <w:rFonts w:ascii="Arial" w:eastAsia="Arial" w:hAnsi="Arial" w:cs="Arial"/>
          <w:color w:val="FF0000"/>
          <w:sz w:val="18"/>
          <w:szCs w:val="18"/>
        </w:rPr>
        <w:t>сственное происхождение. На подъезде к нему можно увидеть алтайские петроглифы. Пикник.</w:t>
      </w:r>
      <w:r>
        <w:rPr>
          <w:rFonts w:ascii="Arial" w:eastAsia="Arial" w:hAnsi="Arial" w:cs="Arial"/>
          <w:color w:val="FF0000"/>
          <w:sz w:val="18"/>
          <w:szCs w:val="18"/>
        </w:rPr>
        <w:br/>
      </w:r>
      <w:r>
        <w:rPr>
          <w:rFonts w:ascii="Arial" w:eastAsia="Arial" w:hAnsi="Arial" w:cs="Arial"/>
          <w:color w:val="FF0000"/>
          <w:sz w:val="18"/>
          <w:szCs w:val="18"/>
        </w:rPr>
        <w:br/>
        <w:t>Продолжительность экскурсии – 6 часов.</w:t>
      </w:r>
      <w:r>
        <w:rPr>
          <w:rFonts w:ascii="Arial" w:eastAsia="Arial" w:hAnsi="Arial" w:cs="Arial"/>
          <w:color w:val="FF0000"/>
          <w:sz w:val="18"/>
          <w:szCs w:val="18"/>
        </w:rPr>
        <w:br/>
        <w:t>Вечером гостей ждёт ужин в отеле.</w:t>
      </w:r>
    </w:p>
    <w:p w14:paraId="7D82A391" w14:textId="77777777" w:rsidR="00B807F5" w:rsidRDefault="005B1819">
      <w:pPr>
        <w:widowControl/>
        <w:spacing w:before="240" w:after="240" w:line="276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sz w:val="16"/>
          <w:szCs w:val="16"/>
          <w:u w:val="single"/>
        </w:rPr>
        <w:t>Проживание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: 2-местный благоустроенный номер в отеле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br/>
      </w:r>
      <w:r>
        <w:rPr>
          <w:rFonts w:ascii="Calibri" w:eastAsia="Calibri" w:hAnsi="Calibri" w:cs="Calibri"/>
          <w:i/>
          <w:color w:val="FF0000"/>
          <w:sz w:val="16"/>
          <w:szCs w:val="16"/>
          <w:u w:val="single"/>
        </w:rPr>
        <w:t>Питание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: завтрак и ужин в отеле, обед — пикник, приготовленный гидом на костре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br/>
      </w:r>
      <w:r>
        <w:rPr>
          <w:rFonts w:ascii="Calibri" w:eastAsia="Calibri" w:hAnsi="Calibri" w:cs="Calibri"/>
          <w:i/>
          <w:color w:val="FF0000"/>
          <w:sz w:val="16"/>
          <w:szCs w:val="16"/>
          <w:u w:val="single"/>
        </w:rPr>
        <w:t>Протяжённость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: авто 80 км, пешком 1 км.</w:t>
      </w:r>
    </w:p>
    <w:p w14:paraId="17C9F2B5" w14:textId="77777777" w:rsidR="00B807F5" w:rsidRDefault="005B1819">
      <w:pPr>
        <w:ind w:left="-993" w:right="-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</w:t>
      </w:r>
      <w:bookmarkStart w:id="4" w:name="bookmark=id.1fob9te" w:colFirst="0" w:colLast="0"/>
      <w:bookmarkEnd w:id="4"/>
      <w:r>
        <w:rPr>
          <w:rFonts w:ascii="Calibri" w:eastAsia="Calibri" w:hAnsi="Calibri" w:cs="Calibri"/>
          <w:b/>
          <w:sz w:val="21"/>
          <w:szCs w:val="21"/>
        </w:rPr>
        <w:t xml:space="preserve">       </w:t>
      </w:r>
    </w:p>
    <w:p w14:paraId="3970B523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="Calibri" w:eastAsia="Calibri" w:hAnsi="Calibri" w:cs="Calibri"/>
          <w:b/>
        </w:rPr>
      </w:pPr>
    </w:p>
    <w:p w14:paraId="33E1E013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</w:rPr>
        <w:t>Программа тура</w:t>
      </w:r>
    </w:p>
    <w:p w14:paraId="7B5E0301" w14:textId="77777777" w:rsidR="00B807F5" w:rsidRDefault="005B1819">
      <w:pPr>
        <w:widowControl/>
        <w:spacing w:after="119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 день</w:t>
      </w:r>
    </w:p>
    <w:p w14:paraId="60A62FDA" w14:textId="77777777" w:rsidR="00B807F5" w:rsidRDefault="005B1819">
      <w:pPr>
        <w:widowControl/>
        <w:spacing w:after="120"/>
        <w:ind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Встреча группы в г. Горно-Алтайске.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Завтрак в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Баранголе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моторафтинг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для с посещения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Камышлинского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водопада</w:t>
      </w:r>
      <w:r>
        <w:rPr>
          <w:rFonts w:ascii="Calibri" w:eastAsia="Calibri" w:hAnsi="Calibri" w:cs="Calibri"/>
          <w:color w:val="000000"/>
          <w:sz w:val="20"/>
          <w:szCs w:val="20"/>
        </w:rPr>
        <w:t>. Гости оплачивают завтрак на месте самостоятельно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Обратно по самочувствию - едем так же на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моторафтах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или прогуливаемся пешком по лесу вдоль левого берега Катуни.</w:t>
      </w:r>
    </w:p>
    <w:p w14:paraId="6286AD03" w14:textId="77777777" w:rsidR="00B807F5" w:rsidRDefault="005B1819">
      <w:pPr>
        <w:widowControl/>
        <w:spacing w:after="120"/>
        <w:ind w:hanging="2"/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Трансфер в отель.</w:t>
      </w:r>
    </w:p>
    <w:p w14:paraId="63A83EBA" w14:textId="77777777" w:rsidR="00B807F5" w:rsidRDefault="005B18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hanging="2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экскурсии: 2-3 часа.</w:t>
      </w:r>
    </w:p>
    <w:p w14:paraId="487B6253" w14:textId="77777777" w:rsidR="00B807F5" w:rsidRDefault="005B1819">
      <w:pPr>
        <w:widowControl/>
        <w:spacing w:line="360" w:lineRule="auto"/>
        <w:ind w:hanging="2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Размещение в двухместных благоустроенных номерах категории «Стандарт» </w:t>
      </w:r>
      <w:r>
        <w:rPr>
          <w:rFonts w:ascii="Calibri" w:eastAsia="Calibri" w:hAnsi="Calibri" w:cs="Calibri"/>
          <w:highlight w:val="white"/>
        </w:rPr>
        <w:t>чек-ин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 в 1</w:t>
      </w:r>
      <w:r>
        <w:rPr>
          <w:rFonts w:ascii="Calibri" w:eastAsia="Calibri" w:hAnsi="Calibri" w:cs="Calibri"/>
          <w:sz w:val="20"/>
          <w:szCs w:val="20"/>
          <w:highlight w:val="white"/>
        </w:rPr>
        <w:t>4</w:t>
      </w:r>
      <w:r>
        <w:rPr>
          <w:rFonts w:ascii="Calibri" w:eastAsia="Calibri" w:hAnsi="Calibri" w:cs="Calibri"/>
          <w:highlight w:val="white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00.</w:t>
      </w:r>
    </w:p>
    <w:p w14:paraId="4077F48D" w14:textId="77777777" w:rsidR="00B807F5" w:rsidRDefault="005B1819">
      <w:pPr>
        <w:spacing w:line="360" w:lineRule="auto"/>
        <w:ind w:hanging="2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После обеда за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доп.плату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можно посетить пешеходную экскурсию «Деревня мастеров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Аскат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».</w:t>
      </w:r>
    </w:p>
    <w:p w14:paraId="54ED9C5D" w14:textId="77777777" w:rsidR="00B807F5" w:rsidRDefault="005B1819">
      <w:pPr>
        <w:ind w:hanging="2"/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3A947F24" w14:textId="77777777" w:rsidR="00B807F5" w:rsidRDefault="005B1819">
      <w:pPr>
        <w:ind w:hanging="2"/>
        <w:rPr>
          <w:rFonts w:ascii="Calibri" w:eastAsia="Calibri" w:hAnsi="Calibri" w:cs="Calibri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обед и ужин в отеле</w:t>
      </w:r>
    </w:p>
    <w:p w14:paraId="6DDE5C5F" w14:textId="77777777" w:rsidR="00B807F5" w:rsidRDefault="005B1819">
      <w:pPr>
        <w:widowControl/>
        <w:ind w:hanging="2"/>
        <w:rPr>
          <w:rFonts w:ascii="Calibri" w:eastAsia="Calibri" w:hAnsi="Calibri" w:cs="Calibri"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 </w:t>
      </w:r>
    </w:p>
    <w:p w14:paraId="068A8F9E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0CB4517B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7CA68E2F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2 день</w:t>
      </w:r>
    </w:p>
    <w:p w14:paraId="1CA98B40" w14:textId="77777777" w:rsidR="00B807F5" w:rsidRDefault="005B1819">
      <w:pPr>
        <w:widowControl/>
        <w:spacing w:after="119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Экскурсия «Легенды Чемала»</w:t>
      </w:r>
    </w:p>
    <w:p w14:paraId="2F4FD890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Экскурсия в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село Чемал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гости увидят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первую на Алтае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ГЭС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пройдут по узкой тропе над Катунью, увидят слияние рек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Чемала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и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Катуни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а также смогут посетить православный храм Иоанна Богослова на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острове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Патмос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14:paraId="2533DCA3" w14:textId="77777777" w:rsidR="00B807F5" w:rsidRDefault="005B18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экскурсии - 3 часа.</w:t>
      </w:r>
    </w:p>
    <w:p w14:paraId="51A42843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</w:rPr>
        <w:t>: 2-местный благоустроенный номер в отеле</w:t>
      </w:r>
    </w:p>
    <w:p w14:paraId="21A98462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</w:rPr>
        <w:t>: завтрак, обед и ужин в отеле</w:t>
      </w:r>
      <w:r>
        <w:rPr>
          <w:rFonts w:ascii="Calibri" w:eastAsia="Calibri" w:hAnsi="Calibri" w:cs="Calibri"/>
          <w:color w:val="000000"/>
          <w:sz w:val="16"/>
          <w:szCs w:val="16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50 км, пешком 2 км</w:t>
      </w:r>
    </w:p>
    <w:p w14:paraId="7F48689B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</w:t>
      </w: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и обувь по погоде </w:t>
      </w:r>
    </w:p>
    <w:p w14:paraId="17E20DAE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color w:val="000000"/>
          <w:sz w:val="16"/>
          <w:szCs w:val="16"/>
        </w:rPr>
      </w:pPr>
    </w:p>
    <w:p w14:paraId="563379FE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14:paraId="0FDBDE71" w14:textId="77777777" w:rsidR="00B807F5" w:rsidRDefault="005B1819">
      <w:pPr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3 день</w:t>
      </w:r>
    </w:p>
    <w:p w14:paraId="00F14E60" w14:textId="77777777" w:rsidR="00B807F5" w:rsidRDefault="005B1819">
      <w:pPr>
        <w:spacing w:after="120"/>
      </w:pPr>
      <w:r>
        <w:rPr>
          <w:rFonts w:ascii="Calibri" w:eastAsia="Calibri" w:hAnsi="Calibri" w:cs="Calibri"/>
          <w:sz w:val="20"/>
          <w:szCs w:val="20"/>
        </w:rPr>
        <w:t xml:space="preserve">Сплав по реке </w:t>
      </w:r>
      <w:r>
        <w:rPr>
          <w:rFonts w:ascii="Calibri" w:eastAsia="Calibri" w:hAnsi="Calibri" w:cs="Calibri"/>
          <w:b/>
          <w:sz w:val="20"/>
          <w:szCs w:val="20"/>
        </w:rPr>
        <w:t xml:space="preserve">Катунь </w:t>
      </w:r>
      <w:r>
        <w:rPr>
          <w:rFonts w:ascii="Calibri" w:eastAsia="Calibri" w:hAnsi="Calibri" w:cs="Calibri"/>
          <w:sz w:val="20"/>
          <w:szCs w:val="20"/>
        </w:rPr>
        <w:t xml:space="preserve">на </w:t>
      </w:r>
      <w:proofErr w:type="spellStart"/>
      <w:r>
        <w:rPr>
          <w:rFonts w:ascii="Calibri" w:eastAsia="Calibri" w:hAnsi="Calibri" w:cs="Calibri"/>
          <w:sz w:val="20"/>
          <w:szCs w:val="20"/>
        </w:rPr>
        <w:t>рафтах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На каждом </w:t>
      </w:r>
      <w:proofErr w:type="spellStart"/>
      <w:r>
        <w:rPr>
          <w:rFonts w:ascii="Calibri" w:eastAsia="Calibri" w:hAnsi="Calibri" w:cs="Calibri"/>
          <w:sz w:val="20"/>
          <w:szCs w:val="20"/>
        </w:rPr>
        <w:t>рафте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будет профессиональный инструктор-водник.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Во время этого сплава запланировано прохождение двух порогов 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Ирадаш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Семинский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В июне (когда вода «большая»), максимальная сложность порогов достигает 3 категории. </w:t>
      </w:r>
    </w:p>
    <w:p w14:paraId="44586AA1" w14:textId="77777777" w:rsidR="00B807F5" w:rsidRDefault="005B1819"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сплава 3 часа: 2 часа на воде, 1 час – трансфер.</w:t>
      </w:r>
    </w:p>
    <w:p w14:paraId="0EFF6D59" w14:textId="77777777" w:rsidR="00B807F5" w:rsidRDefault="00B807F5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8129983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Форма одежды на спл</w:t>
      </w:r>
      <w:r>
        <w:rPr>
          <w:rFonts w:ascii="Calibri" w:eastAsia="Calibri" w:hAnsi="Calibri" w:cs="Calibri"/>
          <w:i/>
          <w:sz w:val="16"/>
          <w:szCs w:val="16"/>
          <w:u w:val="single"/>
        </w:rPr>
        <w:t>аве:</w:t>
      </w:r>
      <w:r>
        <w:rPr>
          <w:rFonts w:ascii="Calibri" w:eastAsia="Calibri" w:hAnsi="Calibri" w:cs="Calibri"/>
          <w:i/>
          <w:sz w:val="16"/>
          <w:szCs w:val="16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</w:p>
    <w:p w14:paraId="7C9840E7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proofErr w:type="gramStart"/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 2</w:t>
      </w:r>
      <w:proofErr w:type="gramEnd"/>
      <w:r>
        <w:rPr>
          <w:rFonts w:ascii="Calibri" w:eastAsia="Calibri" w:hAnsi="Calibri" w:cs="Calibri"/>
          <w:i/>
          <w:sz w:val="16"/>
          <w:szCs w:val="16"/>
          <w:highlight w:val="white"/>
        </w:rPr>
        <w:t>-местныйблагоустроенныйномер  в отеле</w:t>
      </w:r>
    </w:p>
    <w:p w14:paraId="77FEEA1B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завтрак, обед </w:t>
      </w:r>
      <w:proofErr w:type="gramStart"/>
      <w:r>
        <w:rPr>
          <w:rFonts w:ascii="Calibri" w:eastAsia="Calibri" w:hAnsi="Calibri" w:cs="Calibri"/>
          <w:i/>
          <w:sz w:val="16"/>
          <w:szCs w:val="16"/>
          <w:highlight w:val="white"/>
        </w:rPr>
        <w:t>и  ужин</w:t>
      </w:r>
      <w:proofErr w:type="gramEnd"/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в отеле</w:t>
      </w:r>
    </w:p>
    <w:p w14:paraId="09680852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Протяжённость: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авто </w:t>
      </w:r>
      <w:proofErr w:type="gramStart"/>
      <w:r>
        <w:rPr>
          <w:rFonts w:ascii="Calibri" w:eastAsia="Calibri" w:hAnsi="Calibri" w:cs="Calibri"/>
          <w:i/>
          <w:sz w:val="16"/>
          <w:szCs w:val="16"/>
          <w:highlight w:val="white"/>
        </w:rPr>
        <w:t>9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0  км</w:t>
      </w:r>
      <w:proofErr w:type="gramEnd"/>
      <w:r>
        <w:rPr>
          <w:rFonts w:ascii="Calibri" w:eastAsia="Calibri" w:hAnsi="Calibri" w:cs="Calibri"/>
          <w:i/>
          <w:sz w:val="16"/>
          <w:szCs w:val="16"/>
          <w:highlight w:val="white"/>
        </w:rPr>
        <w:t>, сплав 22 км.</w:t>
      </w:r>
    </w:p>
    <w:p w14:paraId="7713E4AA" w14:textId="77777777" w:rsidR="00B807F5" w:rsidRDefault="005B1819">
      <w:pPr>
        <w:spacing w:after="120"/>
      </w:pPr>
      <w:r>
        <w:rPr>
          <w:rFonts w:ascii="Calibri" w:eastAsia="Calibri" w:hAnsi="Calibri" w:cs="Calibri"/>
          <w:b/>
          <w:color w:val="0000FF"/>
          <w:sz w:val="18"/>
          <w:szCs w:val="18"/>
        </w:rPr>
        <w:t>Опционально:</w:t>
      </w:r>
      <w:r>
        <w:rPr>
          <w:rFonts w:ascii="Calibri" w:eastAsia="Calibri" w:hAnsi="Calibri" w:cs="Calibri"/>
          <w:color w:val="0000FF"/>
          <w:sz w:val="18"/>
          <w:szCs w:val="18"/>
        </w:rPr>
        <w:t xml:space="preserve"> Сплав можно заменить любой другой 3-часовой экскурсией, которую можно выбрать заранее или на месте - список предлагается в</w:t>
      </w:r>
      <w:r>
        <w:rPr>
          <w:rFonts w:ascii="Calibri" w:eastAsia="Calibri" w:hAnsi="Calibri" w:cs="Calibri"/>
          <w:color w:val="0000FF"/>
          <w:sz w:val="18"/>
          <w:szCs w:val="18"/>
        </w:rPr>
        <w:t xml:space="preserve"> конце документа.</w:t>
      </w:r>
    </w:p>
    <w:p w14:paraId="51383469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743F7449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after="12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4 день</w:t>
      </w:r>
    </w:p>
    <w:p w14:paraId="415D140C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Авто-пешая экскурсия к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Каракольским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озерам (только с 05.06.2022)</w:t>
      </w:r>
    </w:p>
    <w:p w14:paraId="2AD6F032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Экскурсия к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Каракольским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озерам.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Это каскад озёр, расположенных на высоте от 1600 до 2000 м. </w:t>
      </w:r>
    </w:p>
    <w:p w14:paraId="12C96DDB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Часть пути до села Верх-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Анос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</w:p>
    <w:p w14:paraId="54882D2B" w14:textId="77777777" w:rsidR="00B807F5" w:rsidRDefault="005B18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highlight w:val="white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Продолжительн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ость экскурсии – 12 часов.</w:t>
      </w:r>
    </w:p>
    <w:p w14:paraId="0739B6D2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2-местный благоустроенный номер в отеле</w:t>
      </w:r>
    </w:p>
    <w:p w14:paraId="4C2754DB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: завтра, обед – ланч-боксы, ужин в отеле</w:t>
      </w:r>
      <w:r>
        <w:rPr>
          <w:rFonts w:ascii="Calibri" w:eastAsia="Calibri" w:hAnsi="Calibri" w:cs="Calibri"/>
          <w:color w:val="000000"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80 км, пешком 10 км</w:t>
      </w:r>
    </w:p>
    <w:p w14:paraId="1BEF22BD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ветровка), дождевик, удобная обувь (</w:t>
      </w:r>
      <w:proofErr w:type="spellStart"/>
      <w:r>
        <w:rPr>
          <w:rFonts w:ascii="Calibri" w:eastAsia="Calibri" w:hAnsi="Calibri" w:cs="Calibri"/>
          <w:i/>
          <w:sz w:val="16"/>
          <w:szCs w:val="16"/>
          <w:highlight w:val="white"/>
        </w:rPr>
        <w:t>трекинговые</w:t>
      </w:r>
      <w:proofErr w:type="spellEnd"/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ботинки, кроссовки), кепка или шапка по погоде.</w:t>
      </w:r>
    </w:p>
    <w:p w14:paraId="40146395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693D2A6F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</w:p>
    <w:p w14:paraId="6A91E653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5 день</w:t>
      </w:r>
    </w:p>
    <w:p w14:paraId="7A3DDD9C" w14:textId="77777777" w:rsidR="00B807F5" w:rsidRDefault="005B1819">
      <w:pPr>
        <w:spacing w:after="120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Экскурсия в ущелье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Чечкыш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+ обзорная гора с видом на Катунь</w:t>
      </w:r>
    </w:p>
    <w:p w14:paraId="326B933F" w14:textId="77777777" w:rsidR="00B807F5" w:rsidRDefault="005B1819">
      <w:pPr>
        <w:spacing w:after="120"/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Поездка в урочище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Че-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Чкыш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по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Чемальскому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тракту в сторону села Куюс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 </w:t>
      </w:r>
    </w:p>
    <w:p w14:paraId="63FCAF2D" w14:textId="77777777" w:rsidR="00B807F5" w:rsidRDefault="005B1819">
      <w:pPr>
        <w:spacing w:after="120"/>
      </w:pPr>
      <w:r>
        <w:rPr>
          <w:rFonts w:ascii="Calibri" w:eastAsia="Calibri" w:hAnsi="Calibri" w:cs="Calibri"/>
          <w:color w:val="000000"/>
          <w:sz w:val="20"/>
          <w:szCs w:val="20"/>
        </w:rPr>
        <w:t>До места ехать около 40 км в одну сторону. Далее прогулка пешком к небольшому водопаду ручья Че-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чкыш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 По пути можно будет увид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еть наскальные рисунки 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эпохи бронзового века и средневековья. </w:t>
      </w:r>
    </w:p>
    <w:p w14:paraId="6FD942A3" w14:textId="77777777" w:rsidR="00B807F5" w:rsidRDefault="005B1819">
      <w:pPr>
        <w:spacing w:after="120"/>
      </w:pPr>
      <w:r>
        <w:rPr>
          <w:rFonts w:ascii="Calibri" w:eastAsia="Calibri" w:hAnsi="Calibri" w:cs="Calibri"/>
          <w:color w:val="222222"/>
          <w:sz w:val="20"/>
          <w:szCs w:val="20"/>
        </w:rPr>
        <w:t>В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ранней форме религии у алтайцев, в основе которой л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ежит вера в общение шамана с духами в состоянии транса.</w:t>
      </w:r>
    </w:p>
    <w:p w14:paraId="7CDE59A1" w14:textId="77777777" w:rsidR="00B807F5" w:rsidRDefault="005B18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</w:pPr>
      <w:r>
        <w:rPr>
          <w:rFonts w:ascii="Calibri" w:eastAsia="Calibri" w:hAnsi="Calibri" w:cs="Calibri"/>
          <w:color w:val="000000"/>
          <w:sz w:val="20"/>
          <w:szCs w:val="20"/>
        </w:rPr>
        <w:t>Продолжительность экскурсии - 3 часа.</w:t>
      </w:r>
    </w:p>
    <w:p w14:paraId="79215D69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Проживание</w:t>
      </w:r>
      <w:r>
        <w:rPr>
          <w:rFonts w:ascii="Calibri" w:eastAsia="Calibri" w:hAnsi="Calibri" w:cs="Calibri"/>
          <w:i/>
          <w:sz w:val="16"/>
          <w:szCs w:val="16"/>
        </w:rPr>
        <w:t>: 2-местный благоустроенный номер в отеле</w:t>
      </w:r>
    </w:p>
    <w:p w14:paraId="100982F4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u w:val="single"/>
        </w:rPr>
        <w:t>Питание</w:t>
      </w:r>
      <w:r>
        <w:rPr>
          <w:rFonts w:ascii="Calibri" w:eastAsia="Calibri" w:hAnsi="Calibri" w:cs="Calibri"/>
          <w:i/>
          <w:sz w:val="16"/>
          <w:szCs w:val="16"/>
        </w:rPr>
        <w:t>: завтрак, обед и ужин в отел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>е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br/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  <w:u w:val="single"/>
        </w:rPr>
        <w:t>Протяжённость</w:t>
      </w:r>
      <w: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  <w:t>: авто 80 км, пешком 2 км</w:t>
      </w:r>
    </w:p>
    <w:p w14:paraId="57F17D37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16"/>
          <w:szCs w:val="16"/>
          <w:highlight w:val="white"/>
          <w:u w:val="single"/>
        </w:rPr>
        <w:t>Форма одежды:</w:t>
      </w:r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удобная одежда по погоде (кофта, ветровка), дождевик, удобная обувь (</w:t>
      </w:r>
      <w:proofErr w:type="spellStart"/>
      <w:r>
        <w:rPr>
          <w:rFonts w:ascii="Calibri" w:eastAsia="Calibri" w:hAnsi="Calibri" w:cs="Calibri"/>
          <w:i/>
          <w:sz w:val="16"/>
          <w:szCs w:val="16"/>
          <w:highlight w:val="white"/>
        </w:rPr>
        <w:t>трекинговые</w:t>
      </w:r>
      <w:proofErr w:type="spellEnd"/>
      <w:r>
        <w:rPr>
          <w:rFonts w:ascii="Calibri" w:eastAsia="Calibri" w:hAnsi="Calibri" w:cs="Calibri"/>
          <w:i/>
          <w:sz w:val="16"/>
          <w:szCs w:val="16"/>
          <w:highlight w:val="white"/>
        </w:rPr>
        <w:t xml:space="preserve"> ботинки, кроссовки) </w:t>
      </w:r>
    </w:p>
    <w:p w14:paraId="665D981F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  <w:b/>
          <w:color w:val="000000"/>
          <w:sz w:val="20"/>
          <w:szCs w:val="20"/>
          <w:highlight w:val="white"/>
          <w:u w:val="single"/>
        </w:rPr>
      </w:pPr>
      <w:r>
        <w:rPr>
          <w:rFonts w:ascii="Calibri" w:eastAsia="Calibri" w:hAnsi="Calibri" w:cs="Calibri"/>
          <w:i/>
          <w:sz w:val="18"/>
          <w:szCs w:val="18"/>
          <w:highlight w:val="white"/>
        </w:rPr>
        <w:br/>
      </w:r>
    </w:p>
    <w:p w14:paraId="2FA1C1BE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Times" w:eastAsia="Times" w:hAnsi="Times" w:cs="Time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6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день.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*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</w:p>
    <w:p w14:paraId="6B925FC0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Трансфер в аэропорт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Горно-Алтайска.</w:t>
      </w:r>
    </w:p>
    <w:p w14:paraId="69703EC3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" w:eastAsia="Times" w:hAnsi="Times" w:cs="Times"/>
        </w:rPr>
      </w:pPr>
      <w:r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  <w:t>*Туристы, которые вылетают из Барнаула утренними рейсами, выезжают трансфером в ночь (путь 4-5 часов)</w:t>
      </w:r>
    </w:p>
    <w:p w14:paraId="12249BFB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</w:pPr>
      <w:r>
        <w:rPr>
          <w:rFonts w:ascii="Calibri" w:eastAsia="Calibri" w:hAnsi="Calibri" w:cs="Calibri"/>
          <w:i/>
          <w:color w:val="0000FF"/>
          <w:sz w:val="18"/>
          <w:szCs w:val="18"/>
          <w:highlight w:val="white"/>
        </w:rPr>
        <w:t>*Гости, вылетающие из Горно-Алтайска, ночуют в отеле, утром выезд в аэропорт (путь 1,5 часа).</w:t>
      </w:r>
    </w:p>
    <w:p w14:paraId="21809732" w14:textId="77777777" w:rsidR="00B807F5" w:rsidRDefault="005B1819">
      <w:pPr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Что включено в стоимость: </w:t>
      </w:r>
    </w:p>
    <w:p w14:paraId="5D3516AE" w14:textId="77777777" w:rsidR="00B807F5" w:rsidRDefault="005B1819">
      <w:bookmarkStart w:id="5" w:name="_heading=h.3znysh7" w:colFirst="0" w:colLast="0"/>
      <w:bookmarkEnd w:id="5"/>
      <w:r>
        <w:rPr>
          <w:rFonts w:ascii="Calibri" w:eastAsia="Calibri" w:hAnsi="Calibri" w:cs="Calibri"/>
          <w:sz w:val="20"/>
          <w:szCs w:val="20"/>
        </w:rPr>
        <w:t xml:space="preserve"> - </w:t>
      </w:r>
      <w:r>
        <w:rPr>
          <w:rFonts w:ascii="Calibri" w:eastAsia="Calibri" w:hAnsi="Calibri" w:cs="Calibri"/>
          <w:sz w:val="20"/>
          <w:szCs w:val="20"/>
          <w:highlight w:val="white"/>
        </w:rPr>
        <w:t>трансфер от г. Горно-Алтайска до места старта (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с.Узнезя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) и обратно по окончанию тура</w:t>
      </w:r>
    </w:p>
    <w:p w14:paraId="58B3EFEB" w14:textId="77777777" w:rsidR="00B807F5" w:rsidRDefault="005B1819">
      <w:r>
        <w:rPr>
          <w:rFonts w:ascii="Calibri" w:eastAsia="Calibri" w:hAnsi="Calibri" w:cs="Calibri"/>
          <w:sz w:val="20"/>
          <w:szCs w:val="20"/>
        </w:rPr>
        <w:t xml:space="preserve"> - все передвижения на авто в рамках тура</w:t>
      </w:r>
    </w:p>
    <w:p w14:paraId="0A07FAFE" w14:textId="77777777" w:rsidR="00B807F5" w:rsidRDefault="005B1819">
      <w:pPr>
        <w:rPr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 - </w:t>
      </w:r>
      <w:r>
        <w:rPr>
          <w:rFonts w:ascii="Calibri" w:eastAsia="Calibri" w:hAnsi="Calibri" w:cs="Calibri"/>
          <w:sz w:val="20"/>
          <w:szCs w:val="20"/>
          <w:highlight w:val="white"/>
        </w:rPr>
        <w:t>питание 3-разовое. В день заезда — 2-разовое.</w:t>
      </w:r>
    </w:p>
    <w:p w14:paraId="6F3495F9" w14:textId="77777777" w:rsidR="00B807F5" w:rsidRDefault="005B1819">
      <w:pPr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- проживание в отеле по программе</w:t>
      </w:r>
      <w:r>
        <w:rPr>
          <w:rFonts w:ascii="Calibri" w:eastAsia="Calibri" w:hAnsi="Calibri" w:cs="Calibri"/>
          <w:sz w:val="20"/>
          <w:szCs w:val="20"/>
          <w:highlight w:val="white"/>
        </w:rPr>
        <w:br/>
        <w:t xml:space="preserve"> - чек-ин в отель 14:00, чек-аут 10:00 </w:t>
      </w:r>
    </w:p>
    <w:p w14:paraId="4F6A5809" w14:textId="77777777" w:rsidR="00B807F5" w:rsidRDefault="005B1819">
      <w:pPr>
        <w:rPr>
          <w:rFonts w:ascii="Liberation Serif" w:eastAsia="Liberation Serif" w:hAnsi="Liberation Serif" w:cs="Liberation Serif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 - ус</w:t>
      </w:r>
      <w:r>
        <w:rPr>
          <w:rFonts w:ascii="Calibri" w:eastAsia="Calibri" w:hAnsi="Calibri" w:cs="Calibri"/>
          <w:sz w:val="20"/>
          <w:szCs w:val="20"/>
          <w:highlight w:val="white"/>
        </w:rPr>
        <w:t>луги гида на протяжении всего тура</w:t>
      </w:r>
    </w:p>
    <w:p w14:paraId="3DC01E5F" w14:textId="77777777" w:rsidR="00B807F5" w:rsidRDefault="005B1819"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  <w:szCs w:val="20"/>
        </w:rPr>
        <w:t>моторафтинг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до водопада </w:t>
      </w:r>
      <w:proofErr w:type="spellStart"/>
      <w:r>
        <w:rPr>
          <w:rFonts w:ascii="Calibri" w:eastAsia="Calibri" w:hAnsi="Calibri" w:cs="Calibri"/>
          <w:sz w:val="20"/>
          <w:szCs w:val="20"/>
        </w:rPr>
        <w:t>Камышлинский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0E59F8D5" w14:textId="77777777" w:rsidR="00B807F5" w:rsidRDefault="00B807F5">
      <w:pPr>
        <w:rPr>
          <w:rFonts w:ascii="Calibri" w:eastAsia="Calibri" w:hAnsi="Calibri" w:cs="Calibri"/>
        </w:rPr>
      </w:pPr>
    </w:p>
    <w:p w14:paraId="2CABC072" w14:textId="77777777" w:rsidR="00B807F5" w:rsidRDefault="005B1819">
      <w:pPr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sz w:val="20"/>
          <w:szCs w:val="20"/>
        </w:rPr>
        <w:t>Дополнительно оплачиваются услуги:</w:t>
      </w:r>
    </w:p>
    <w:p w14:paraId="5402B0AD" w14:textId="77777777" w:rsidR="00B807F5" w:rsidRDefault="005B1819">
      <w:pPr>
        <w:rPr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- трансфер из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г.Барнаула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/Бийска (цены уточнять у менеджера)</w:t>
      </w:r>
    </w:p>
    <w:p w14:paraId="0640BFD5" w14:textId="77777777" w:rsidR="00B807F5" w:rsidRDefault="005B1819">
      <w:bookmarkStart w:id="6" w:name="_heading=h.2et92p0" w:colFirst="0" w:colLast="0"/>
      <w:bookmarkEnd w:id="6"/>
      <w:r>
        <w:rPr>
          <w:rFonts w:ascii="Calibri" w:eastAsia="Calibri" w:hAnsi="Calibri" w:cs="Calibri"/>
          <w:sz w:val="20"/>
          <w:szCs w:val="20"/>
          <w:highlight w:val="white"/>
        </w:rPr>
        <w:t xml:space="preserve">- проживание при одноместном размещении в отеле: +2500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руб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/ночь</w:t>
      </w:r>
      <w:r>
        <w:rPr>
          <w:rFonts w:ascii="Calibri" w:eastAsia="Calibri" w:hAnsi="Calibri" w:cs="Calibri"/>
          <w:sz w:val="20"/>
          <w:szCs w:val="20"/>
        </w:rPr>
        <w:br/>
        <w:t xml:space="preserve">- </w:t>
      </w:r>
      <w:r>
        <w:rPr>
          <w:rFonts w:ascii="Calibri" w:eastAsia="Calibri" w:hAnsi="Calibri" w:cs="Calibri"/>
          <w:sz w:val="20"/>
          <w:szCs w:val="20"/>
          <w:highlight w:val="white"/>
        </w:rPr>
        <w:t>страхование МС и НС</w:t>
      </w:r>
    </w:p>
    <w:p w14:paraId="7D0BFFD4" w14:textId="77777777" w:rsidR="00B807F5" w:rsidRDefault="005B1819">
      <w:r>
        <w:rPr>
          <w:rFonts w:ascii="Calibri" w:eastAsia="Calibri" w:hAnsi="Calibri" w:cs="Calibri"/>
          <w:sz w:val="20"/>
          <w:szCs w:val="20"/>
        </w:rPr>
        <w:t>- авиа/ж-д билеты до г. Барнаул / Бийск / Горно-Алтайск</w:t>
      </w:r>
    </w:p>
    <w:p w14:paraId="506263B9" w14:textId="77777777" w:rsidR="00B807F5" w:rsidRDefault="005B1819">
      <w:r>
        <w:rPr>
          <w:rFonts w:ascii="Calibri" w:eastAsia="Calibri" w:hAnsi="Calibri" w:cs="Calibri"/>
          <w:sz w:val="20"/>
          <w:szCs w:val="20"/>
        </w:rPr>
        <w:t>- сувениры и алтайские продукты по пути маршрута</w:t>
      </w:r>
    </w:p>
    <w:p w14:paraId="699885D9" w14:textId="77777777" w:rsidR="00B807F5" w:rsidRDefault="005B1819">
      <w:r>
        <w:rPr>
          <w:rFonts w:ascii="Calibri" w:eastAsia="Calibri" w:hAnsi="Calibri" w:cs="Calibri"/>
          <w:sz w:val="20"/>
          <w:szCs w:val="20"/>
        </w:rPr>
        <w:t>- баня.</w:t>
      </w:r>
    </w:p>
    <w:p w14:paraId="1B53C747" w14:textId="77777777" w:rsidR="00B807F5" w:rsidRDefault="00B807F5">
      <w:pPr>
        <w:rPr>
          <w:rFonts w:ascii="Calibri" w:eastAsia="Calibri" w:hAnsi="Calibri" w:cs="Calibri"/>
          <w:sz w:val="20"/>
          <w:szCs w:val="20"/>
        </w:rPr>
      </w:pPr>
    </w:p>
    <w:p w14:paraId="7810A26A" w14:textId="77777777" w:rsidR="00B807F5" w:rsidRDefault="005B1819">
      <w:pPr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Экскурсии на выбор как альтернатива сплаву:</w:t>
      </w:r>
    </w:p>
    <w:p w14:paraId="3133C27B" w14:textId="77777777" w:rsidR="00B807F5" w:rsidRDefault="00B807F5"/>
    <w:p w14:paraId="29B8B9D5" w14:textId="77777777" w:rsidR="00B807F5" w:rsidRDefault="005B1819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Талдинские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пещеры (или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Тавдинские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). </w:t>
      </w:r>
    </w:p>
    <w:p w14:paraId="2EBDEF5B" w14:textId="77777777" w:rsidR="00B807F5" w:rsidRDefault="005B1819">
      <w:r>
        <w:rPr>
          <w:rFonts w:ascii="Calibri" w:eastAsia="Calibri" w:hAnsi="Calibri" w:cs="Calibri"/>
          <w:color w:val="000000"/>
          <w:sz w:val="20"/>
          <w:szCs w:val="20"/>
        </w:rPr>
        <w:t xml:space="preserve">Самые посещаемые пещеры Алтая. Туристов ожидают «Грот орла», грот «Девичьи слёзы», стоянка древних людей,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Талдинская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карстовая арка, являющаяся памятником природы Алтая, пещера «Ноздри дракона», «Скала неверных жен».</w:t>
      </w:r>
    </w:p>
    <w:p w14:paraId="47943AC5" w14:textId="77777777" w:rsidR="00B807F5" w:rsidRDefault="005B1819">
      <w:pPr>
        <w:numPr>
          <w:ilvl w:val="0"/>
          <w:numId w:val="1"/>
        </w:num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Деревня мастеров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Аскат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 </w:t>
      </w:r>
    </w:p>
    <w:p w14:paraId="1C9F60B3" w14:textId="77777777" w:rsidR="00B807F5" w:rsidRDefault="005B1819">
      <w:pPr>
        <w:rPr>
          <w:rFonts w:ascii="Calibri" w:eastAsia="Calibri" w:hAnsi="Calibri" w:cs="Calibri"/>
          <w:color w:val="000000"/>
          <w:sz w:val="20"/>
          <w:szCs w:val="20"/>
        </w:rPr>
      </w:pPr>
      <w:bookmarkStart w:id="7" w:name="_heading=h.3dy6vkm" w:colFirst="0" w:colLast="0"/>
      <w:bookmarkEnd w:id="7"/>
      <w:r>
        <w:rPr>
          <w:rFonts w:ascii="Calibri" w:eastAsia="Calibri" w:hAnsi="Calibri" w:cs="Calibri"/>
          <w:color w:val="000000"/>
          <w:sz w:val="20"/>
          <w:szCs w:val="20"/>
        </w:rPr>
        <w:t>Пешеходная экс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курсия в село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Аскат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посещение мастерских местных художников, скорняков, гончаров. Прогулка по сосновому бору к Серебряному источнику </w:t>
      </w:r>
    </w:p>
    <w:p w14:paraId="294D714B" w14:textId="77777777" w:rsidR="00B807F5" w:rsidRDefault="005B1819">
      <w:pPr>
        <w:numPr>
          <w:ilvl w:val="0"/>
          <w:numId w:val="1"/>
        </w:numPr>
      </w:pPr>
      <w:bookmarkStart w:id="8" w:name="_heading=h.4ppji0bk2zpw" w:colFirst="0" w:colLast="0"/>
      <w:bookmarkEnd w:id="8"/>
      <w:r>
        <w:rPr>
          <w:rFonts w:ascii="Calibri" w:eastAsia="Calibri" w:hAnsi="Calibri" w:cs="Calibri"/>
          <w:b/>
          <w:color w:val="000000"/>
          <w:sz w:val="20"/>
          <w:szCs w:val="20"/>
        </w:rPr>
        <w:t>Дорогами скифов.</w:t>
      </w:r>
    </w:p>
    <w:p w14:paraId="1B0021EA" w14:textId="77777777" w:rsidR="00B807F5" w:rsidRDefault="005B1819">
      <w:pPr>
        <w:rPr>
          <w:rFonts w:ascii="Calibri" w:eastAsia="Calibri" w:hAnsi="Calibri" w:cs="Calibri"/>
          <w:color w:val="000000"/>
          <w:sz w:val="20"/>
          <w:szCs w:val="20"/>
        </w:rPr>
      </w:pPr>
      <w:bookmarkStart w:id="9" w:name="_heading=h.k7hvwsplftg" w:colFirst="0" w:colLast="0"/>
      <w:bookmarkEnd w:id="9"/>
      <w:r>
        <w:rPr>
          <w:rFonts w:ascii="Calibri" w:eastAsia="Calibri" w:hAnsi="Calibri" w:cs="Calibri"/>
          <w:color w:val="000000"/>
          <w:sz w:val="20"/>
          <w:szCs w:val="20"/>
        </w:rPr>
        <w:t xml:space="preserve">Поездка по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Чемальскому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тракту вдоль реки Катунь от села Усть-Сема до села Куюс, до водопада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Бельтир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-Туюк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14:paraId="6F21D569" w14:textId="77777777" w:rsidR="00B807F5" w:rsidRDefault="005B1819">
      <w:pPr>
        <w:rPr>
          <w:rFonts w:ascii="Calibri" w:eastAsia="Calibri" w:hAnsi="Calibri" w:cs="Calibri"/>
          <w:color w:val="000000"/>
          <w:sz w:val="20"/>
          <w:szCs w:val="20"/>
        </w:rPr>
      </w:pPr>
      <w:bookmarkStart w:id="10" w:name="_heading=h.g0exbzlxnph4" w:colFirst="0" w:colLast="0"/>
      <w:bookmarkEnd w:id="10"/>
      <w:r>
        <w:rPr>
          <w:rFonts w:ascii="Calibri" w:eastAsia="Calibri" w:hAnsi="Calibri" w:cs="Calibri"/>
          <w:color w:val="000000"/>
          <w:sz w:val="20"/>
          <w:szCs w:val="20"/>
        </w:rPr>
        <w:t xml:space="preserve">Прекрасная горная река завораживает своей красотой и непредсказуемостью. Остановка на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Бийкинском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археологическом комплексе с захоронениями Скифской эпохи, где на скале видны древние рисунки. </w:t>
      </w:r>
    </w:p>
    <w:p w14:paraId="00052152" w14:textId="77777777" w:rsidR="00B807F5" w:rsidRDefault="005B1819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1" w:name="_heading=h.hy6auhvshntv" w:colFirst="0" w:colLast="0"/>
      <w:bookmarkEnd w:id="11"/>
      <w:r>
        <w:rPr>
          <w:rFonts w:ascii="Calibri" w:eastAsia="Calibri" w:hAnsi="Calibri" w:cs="Calibri"/>
          <w:color w:val="000000"/>
          <w:sz w:val="20"/>
          <w:szCs w:val="20"/>
        </w:rPr>
        <w:t>Также останавливаемся около тектонического разлома, где образ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овался двухступенчатый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катунский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порог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Тельдекпень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 Это очень мощное место, с сильным электромагнитным полем, воздействующим на организм человека.</w:t>
      </w:r>
    </w:p>
    <w:p w14:paraId="5FDC0A26" w14:textId="77777777" w:rsidR="00B807F5" w:rsidRDefault="00B807F5">
      <w:pPr>
        <w:rPr>
          <w:rFonts w:ascii="Calibri" w:eastAsia="Calibri" w:hAnsi="Calibri" w:cs="Calibri"/>
          <w:color w:val="000000"/>
        </w:rPr>
      </w:pPr>
    </w:p>
    <w:p w14:paraId="177E38F6" w14:textId="77777777" w:rsidR="00B807F5" w:rsidRDefault="005B1819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="Liberation Serif" w:eastAsia="Liberation Serif" w:hAnsi="Liberation Serif" w:cs="Liberation Serif"/>
          <w:sz w:val="20"/>
          <w:szCs w:val="20"/>
        </w:rPr>
      </w:pPr>
      <w:hyperlink r:id="rId8">
        <w:r>
          <w:rPr>
            <w:rFonts w:ascii="Times" w:eastAsia="Times" w:hAnsi="Times" w:cs="Times"/>
            <w:b/>
            <w:color w:val="0000FF"/>
            <w:sz w:val="20"/>
            <w:szCs w:val="20"/>
            <w:u w:val="single"/>
          </w:rPr>
          <w:t>Ссылка на фотографии к туру</w:t>
        </w:r>
      </w:hyperlink>
      <w:r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 xml:space="preserve"> </w:t>
      </w:r>
      <w:hyperlink r:id="rId9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https://drive.google.com/drive/u/2/folders/0B5JtuFwDRl5wNFV3LXVwUlN0Szg</w:t>
        </w:r>
      </w:hyperlink>
    </w:p>
    <w:p w14:paraId="605BFEF2" w14:textId="77777777" w:rsidR="00B807F5" w:rsidRDefault="00B807F5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Times" w:eastAsia="Times" w:hAnsi="Times" w:cs="Times"/>
        </w:rPr>
      </w:pPr>
      <w:bookmarkStart w:id="12" w:name="_heading=h.tyjcwt" w:colFirst="0" w:colLast="0"/>
      <w:bookmarkEnd w:id="12"/>
    </w:p>
    <w:sectPr w:rsidR="00B80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5" w:right="1136" w:bottom="1103" w:left="1185" w:header="0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F141" w14:textId="77777777" w:rsidR="005B1819" w:rsidRDefault="005B1819">
      <w:r>
        <w:separator/>
      </w:r>
    </w:p>
  </w:endnote>
  <w:endnote w:type="continuationSeparator" w:id="0">
    <w:p w14:paraId="601E1D56" w14:textId="77777777" w:rsidR="005B1819" w:rsidRDefault="005B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Droid Sans Fallback;Times New 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Arial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F897" w14:textId="77777777" w:rsidR="00B807F5" w:rsidRDefault="00B807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21AF" w14:textId="77777777" w:rsidR="00B807F5" w:rsidRDefault="005B18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ABD9AA2" wp14:editId="06E21E3C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60400" cy="660400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1" t="-121" r="-118" b="-118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351211" w14:textId="77777777" w:rsidR="00B807F5" w:rsidRDefault="00B807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sz w:val="16"/>
        <w:szCs w:val="16"/>
      </w:rPr>
    </w:pPr>
  </w:p>
  <w:p w14:paraId="3D02C156" w14:textId="77777777" w:rsidR="00B807F5" w:rsidRDefault="005B18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666666"/>
        <w:sz w:val="16"/>
        <w:szCs w:val="16"/>
      </w:rPr>
    </w:pPr>
    <w:proofErr w:type="spellStart"/>
    <w:r>
      <w:rPr>
        <w:rFonts w:ascii="Helvetica Neue" w:eastAsia="Helvetica Neue" w:hAnsi="Helvetica Neue" w:cs="Helvetica Neue"/>
        <w:color w:val="666666"/>
        <w:sz w:val="16"/>
        <w:szCs w:val="16"/>
      </w:rPr>
      <w:t>AltaiTravel</w:t>
    </w:r>
    <w:proofErr w:type="spellEnd"/>
    <w:r>
      <w:rPr>
        <w:rFonts w:ascii="Helvetica Neue" w:eastAsia="Helvetica Neue" w:hAnsi="Helvetica Neue" w:cs="Helvetica Neue"/>
        <w:color w:val="666666"/>
        <w:sz w:val="16"/>
        <w:szCs w:val="16"/>
      </w:rPr>
      <w:t xml:space="preserve">, Республика Алтай, </w:t>
    </w:r>
    <w:proofErr w:type="spellStart"/>
    <w:r>
      <w:rPr>
        <w:rFonts w:ascii="Helvetica Neue" w:eastAsia="Helvetica Neue" w:hAnsi="Helvetica Neue" w:cs="Helvetica Neue"/>
        <w:color w:val="666666"/>
        <w:sz w:val="16"/>
        <w:szCs w:val="16"/>
      </w:rPr>
      <w:t>г.Горно-Алтайск</w:t>
    </w:r>
    <w:proofErr w:type="spellEnd"/>
    <w:r>
      <w:rPr>
        <w:rFonts w:ascii="Helvetica Neue" w:eastAsia="Helvetica Neue" w:hAnsi="Helvetica Neue" w:cs="Helvetica Neue"/>
        <w:color w:val="666666"/>
        <w:sz w:val="16"/>
        <w:szCs w:val="16"/>
      </w:rPr>
      <w:br/>
      <w:t xml:space="preserve">тел.: +7.913.775.1155, </w:t>
    </w:r>
    <w:proofErr w:type="spellStart"/>
    <w:r>
      <w:rPr>
        <w:rFonts w:ascii="Helvetica Neue" w:eastAsia="Helvetica Neue" w:hAnsi="Helvetica Neue" w:cs="Helvetica Neue"/>
        <w:color w:val="666666"/>
        <w:sz w:val="16"/>
        <w:szCs w:val="16"/>
      </w:rPr>
      <w:t>email</w:t>
    </w:r>
    <w:proofErr w:type="spellEnd"/>
    <w:r>
      <w:rPr>
        <w:rFonts w:ascii="Helvetica Neue" w:eastAsia="Helvetica Neue" w:hAnsi="Helvetica Neue" w:cs="Helvetica Neue"/>
        <w:color w:val="666666"/>
        <w:sz w:val="16"/>
        <w:szCs w:val="16"/>
      </w:rPr>
      <w:t>: tours@altaitravel.com</w:t>
    </w:r>
  </w:p>
  <w:p w14:paraId="2DBFCBB2" w14:textId="77777777" w:rsidR="00B807F5" w:rsidRDefault="00B807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45FE" w14:textId="77777777" w:rsidR="00B807F5" w:rsidRDefault="00B807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D0D" w14:textId="77777777" w:rsidR="005B1819" w:rsidRDefault="005B1819">
      <w:r>
        <w:separator/>
      </w:r>
    </w:p>
  </w:footnote>
  <w:footnote w:type="continuationSeparator" w:id="0">
    <w:p w14:paraId="51824805" w14:textId="77777777" w:rsidR="005B1819" w:rsidRDefault="005B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E664" w14:textId="77777777" w:rsidR="00B807F5" w:rsidRDefault="00B807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7729" w14:textId="77777777" w:rsidR="00B807F5" w:rsidRDefault="00B807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DD5B" w14:textId="77777777" w:rsidR="00B807F5" w:rsidRDefault="00B807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8A8"/>
    <w:multiLevelType w:val="multilevel"/>
    <w:tmpl w:val="1332ED8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F5"/>
    <w:rsid w:val="005B1819"/>
    <w:rsid w:val="00992A61"/>
    <w:rsid w:val="00B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C9A02"/>
  <w15:docId w15:val="{EAF6C93D-BCBA-7D46-92DC-FBFBC0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A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;Times New Roma" w:eastAsia="Droid Sans Fallback;Times New R" w:hAnsi="Liberation Serif;Times New Roma" w:cs="FreeSan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Calibri" w:hAnsi="Calibri" w:cs="Calibri"/>
      <w:b/>
      <w:color w:val="000000"/>
      <w:sz w:val="20"/>
      <w:szCs w:val="20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5">
    <w:name w:val="Основной шрифт"/>
    <w:qFormat/>
  </w:style>
  <w:style w:type="character" w:customStyle="1" w:styleId="a6">
    <w:name w:val="Верхний колонтитул Знак"/>
    <w:basedOn w:val="a5"/>
    <w:qFormat/>
  </w:style>
  <w:style w:type="character" w:customStyle="1" w:styleId="a7">
    <w:name w:val="Текст выноски Знак"/>
    <w:qFormat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rPr>
      <w:color w:val="0000FF"/>
      <w:u w:val="single"/>
      <w:lang w:val="uz-Cyrl-UZ" w:bidi="uz-Cyrl-UZ"/>
    </w:rPr>
  </w:style>
  <w:style w:type="character" w:customStyle="1" w:styleId="50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WW8Num3z0">
    <w:name w:val="WW8Num3z0"/>
    <w:qFormat/>
    <w:rPr>
      <w:rFonts w:ascii="Helvetica;Arial" w:eastAsia="Times New Roman" w:hAnsi="Helvetica;Arial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apple-converted-space">
    <w:name w:val="apple-converted-space"/>
    <w:basedOn w:val="a5"/>
    <w:qFormat/>
  </w:style>
  <w:style w:type="character" w:styleId="a8">
    <w:name w:val="Emphasis"/>
    <w:qFormat/>
    <w:rPr>
      <w:i/>
      <w:iCs/>
    </w:rPr>
  </w:style>
  <w:style w:type="character" w:customStyle="1" w:styleId="a9">
    <w:name w:val="Основной текст Знак"/>
    <w:qFormat/>
    <w:rPr>
      <w:color w:val="00000A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b">
    <w:name w:val="Посещённая гиперссылка"/>
    <w:rPr>
      <w:color w:val="800000"/>
      <w:u w:val="singl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c">
    <w:name w:val="List"/>
    <w:basedOn w:val="a4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qFormat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 w:cs="Arial Narrow"/>
      <w:b/>
      <w:bCs/>
      <w:color w:val="FF0000"/>
      <w:sz w:val="48"/>
      <w:szCs w:val="48"/>
    </w:rPr>
  </w:style>
  <w:style w:type="paragraph" w:styleId="af3">
    <w:name w:val="List Paragraph"/>
    <w:basedOn w:val="a"/>
    <w:qFormat/>
    <w:pPr>
      <w:spacing w:after="200"/>
      <w:ind w:left="720"/>
      <w:contextualSpacing/>
    </w:pPr>
  </w:style>
  <w:style w:type="paragraph" w:styleId="30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customStyle="1" w:styleId="af4">
    <w:name w:val="Текст блока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12">
    <w:name w:val="Неразрешенное упоминание1"/>
    <w:basedOn w:val="a0"/>
    <w:uiPriority w:val="99"/>
    <w:semiHidden/>
    <w:unhideWhenUsed/>
    <w:rsid w:val="00492839"/>
    <w:rPr>
      <w:color w:val="605E5C"/>
      <w:shd w:val="clear" w:color="auto" w:fill="E1DFDD"/>
    </w:rPr>
  </w:style>
  <w:style w:type="character" w:customStyle="1" w:styleId="13">
    <w:name w:val="Гиперссылка1"/>
    <w:rsid w:val="004D2144"/>
    <w:rPr>
      <w:color w:val="0000FF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5JtuFwDRl5wNFV3LXVwUlN0Sz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2/folders/0B5JtuFwDRl5wNFV3LXVwUlN0Sz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jsBpEBqUh6z5jWSIPnsl4Fijw==">AMUW2mUsmQn0g4S8zTLmZQnE8EOotfTfY5c5rSQl9URYo3ISMH3pME8FZXdzTZOV9PYrNIxP5Xgyx0LxD8xJdIU8iVpZVvRPAvQ5BPoZmlmuuP/OKbl4QatHOodgR9cwD1CTO9NO1oI/8zvQ93LLMcyzvT5rSFADaZGpL/nrWDNC+HdlwBPCYS6TN2CW0ZKHiI+uYzNBYUoWOJBYMntRR7j8fRVK4kJJ86oBbsrJjGIHnDXskeOvWQrjJv23rc56AoRQ1kuWpTn6jBFHAts/ezYHhcnO11o0FXYCbMupmXkIIqXZz5UbG3ovIZxlCh8t0RMvLl0gFkubuoWygq78p5vfsMC3n1l7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Karelin</dc:creator>
  <cp:lastModifiedBy>Microsoft Office User</cp:lastModifiedBy>
  <cp:revision>2</cp:revision>
  <dcterms:created xsi:type="dcterms:W3CDTF">2018-12-13T00:12:00Z</dcterms:created>
  <dcterms:modified xsi:type="dcterms:W3CDTF">2022-04-19T08:09:00Z</dcterms:modified>
</cp:coreProperties>
</file>