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2.jpeg" ContentType="image/jpeg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/>
        <w:numPr>
          <w:ilvl w:val="0"/>
          <w:numId w:val="1"/>
        </w:numPr>
        <w:jc w:val="center"/>
        <w:rPr>
          <w:rFonts w:cs="Helvetica" w:ascii="Helvetica" w:hAnsi="Helvetica"/>
          <w:b/>
          <w:bCs/>
          <w:color w:val="000000"/>
          <w:sz w:val="28"/>
          <w:szCs w:val="28"/>
        </w:rPr>
      </w:pPr>
      <w:r>
        <w:rPr>
          <w:rFonts w:cs="Helvetica" w:ascii="Helvetica" w:hAnsi="Helvetica"/>
          <w:b/>
          <w:bCs/>
          <w:color w:val="000000"/>
          <w:sz w:val="28"/>
          <w:szCs w:val="28"/>
        </w:rPr>
        <w:t>Каракабак – Маашей – Актру, Северо-Чуйский хребет</w:t>
      </w:r>
    </w:p>
    <w:p>
      <w:pPr>
        <w:pStyle w:val="Normal"/>
        <w:widowControl/>
        <w:numPr>
          <w:ilvl w:val="0"/>
          <w:numId w:val="1"/>
        </w:numPr>
        <w:rPr>
          <w:rFonts w:cs="Helvetica" w:ascii="Helvetica" w:hAnsi="Helvetica"/>
          <w:color w:val="000000"/>
          <w:sz w:val="21"/>
          <w:szCs w:val="21"/>
        </w:rPr>
      </w:pPr>
      <w:r>
        <w:rPr>
          <w:rFonts w:cs="Helvetica" w:ascii="Helvetica" w:hAnsi="Helvetica"/>
          <w:color w:val="000000"/>
          <w:sz w:val="21"/>
          <w:szCs w:val="21"/>
        </w:rPr>
      </w:r>
    </w:p>
    <w:p>
      <w:pPr>
        <w:pStyle w:val="Normal"/>
        <w:widowControl/>
        <w:numPr>
          <w:ilvl w:val="0"/>
          <w:numId w:val="1"/>
        </w:numPr>
        <w:rPr>
          <w:rFonts w:cs="Helvetica" w:ascii="Helvetica" w:hAnsi="Helvetica"/>
          <w:color w:val="000000"/>
          <w:sz w:val="21"/>
          <w:szCs w:val="21"/>
        </w:rPr>
      </w:pPr>
      <w:r>
        <w:rPr>
          <w:rFonts w:cs="Helvetica" w:ascii="Helvetica" w:hAnsi="Helvetica"/>
          <w:color w:val="000000"/>
          <w:sz w:val="21"/>
          <w:szCs w:val="21"/>
        </w:rPr>
      </w:r>
    </w:p>
    <w:p>
      <w:pPr>
        <w:pStyle w:val="Normal"/>
        <w:widowControl/>
        <w:numPr>
          <w:ilvl w:val="0"/>
          <w:numId w:val="1"/>
        </w:numPr>
        <w:rPr>
          <w:rFonts w:cs="Helvetica" w:ascii="Helvetica" w:hAnsi="Helvetica"/>
          <w:color w:val="000000"/>
          <w:sz w:val="20"/>
          <w:szCs w:val="20"/>
        </w:rPr>
      </w:pPr>
      <w:r>
        <w:rPr>
          <w:rFonts w:cs="Helvetica" w:ascii="Helvetica" w:hAnsi="Helvetica"/>
          <w:b/>
          <w:bCs/>
          <w:color w:val="000000"/>
          <w:sz w:val="20"/>
          <w:szCs w:val="20"/>
        </w:rPr>
        <w:t xml:space="preserve">Стоимость: </w:t>
      </w:r>
      <w:r>
        <w:rPr>
          <w:rFonts w:cs="Helvetica" w:ascii="Helvetica" w:hAnsi="Helvetica"/>
          <w:color w:val="000000"/>
          <w:sz w:val="20"/>
          <w:szCs w:val="20"/>
        </w:rPr>
        <w:t>41 900 руб</w:t>
      </w:r>
    </w:p>
    <w:p>
      <w:pPr>
        <w:pStyle w:val="Normal"/>
        <w:widowControl/>
        <w:numPr>
          <w:ilvl w:val="0"/>
          <w:numId w:val="1"/>
        </w:numPr>
        <w:rPr>
          <w:rFonts w:cs="Helvetica" w:ascii="Helvetica" w:hAnsi="Helvetica"/>
          <w:color w:val="000000"/>
          <w:sz w:val="20"/>
          <w:szCs w:val="20"/>
        </w:rPr>
      </w:pPr>
      <w:r>
        <w:rPr>
          <w:rFonts w:cs="Helvetica" w:ascii="Helvetica" w:hAnsi="Helvetica"/>
          <w:color w:val="000000"/>
          <w:sz w:val="20"/>
          <w:szCs w:val="20"/>
        </w:rPr>
      </w:r>
    </w:p>
    <w:p>
      <w:pPr>
        <w:pStyle w:val="Style15"/>
        <w:widowControl/>
        <w:numPr>
          <w:ilvl w:val="0"/>
          <w:numId w:val="1"/>
        </w:numPr>
        <w:spacing w:lineRule="auto" w:line="240" w:before="0" w:after="0"/>
        <w:rPr>
          <w:rFonts w:cs="Helvetica" w:ascii="Helvetica" w:hAnsi="Helvetica"/>
          <w:sz w:val="20"/>
          <w:szCs w:val="20"/>
        </w:rPr>
      </w:pPr>
      <w:r>
        <w:rPr>
          <w:rFonts w:cs="Helvetica" w:ascii="Helvetica" w:hAnsi="Helvetica"/>
          <w:b/>
          <w:sz w:val="20"/>
          <w:szCs w:val="20"/>
        </w:rPr>
        <w:t>Скидки при 50</w:t>
      </w:r>
      <w:r>
        <w:rPr>
          <w:rFonts w:cs="Helvetica" w:ascii="Helvetica" w:hAnsi="Helvetica"/>
          <w:b/>
          <w:sz w:val="20"/>
          <w:szCs w:val="20"/>
          <w:lang w:val="en-US"/>
        </w:rPr>
        <w:t xml:space="preserve">% </w:t>
      </w:r>
      <w:r>
        <w:rPr>
          <w:rFonts w:cs="Helvetica" w:ascii="Helvetica" w:hAnsi="Helvetica"/>
          <w:b/>
          <w:sz w:val="20"/>
          <w:szCs w:val="20"/>
        </w:rPr>
        <w:t>предоплате:</w:t>
      </w:r>
      <w:r>
        <w:rPr>
          <w:rFonts w:cs="Helvetica" w:ascii="Helvetica" w:hAnsi="Helvetica"/>
          <w:sz w:val="20"/>
          <w:szCs w:val="20"/>
        </w:rPr>
        <w:t xml:space="preserve"> </w:t>
      </w:r>
    </w:p>
    <w:p>
      <w:pPr>
        <w:pStyle w:val="Style15"/>
        <w:widowControl/>
        <w:numPr>
          <w:ilvl w:val="0"/>
          <w:numId w:val="1"/>
        </w:numPr>
        <w:spacing w:lineRule="auto" w:line="240" w:before="0" w:after="0"/>
        <w:rPr>
          <w:rFonts w:cs="Helvetica" w:ascii="Helvetica" w:hAnsi="Helvetica"/>
          <w:sz w:val="20"/>
          <w:szCs w:val="20"/>
        </w:rPr>
      </w:pPr>
      <w:r>
        <w:rPr>
          <w:rFonts w:cs="Helvetica" w:ascii="Helvetica" w:hAnsi="Helvetica"/>
          <w:sz w:val="20"/>
          <w:szCs w:val="20"/>
          <w:lang w:val="en-US"/>
        </w:rPr>
        <w:t xml:space="preserve">7% </w:t>
      </w:r>
      <w:r>
        <w:rPr>
          <w:rFonts w:cs="Helvetica" w:ascii="Helvetica" w:hAnsi="Helvetica"/>
          <w:sz w:val="20"/>
          <w:szCs w:val="20"/>
        </w:rPr>
        <w:t>до 1 апреля,</w:t>
      </w:r>
    </w:p>
    <w:p>
      <w:pPr>
        <w:pStyle w:val="Style15"/>
        <w:widowControl/>
        <w:numPr>
          <w:ilvl w:val="0"/>
          <w:numId w:val="1"/>
        </w:numPr>
        <w:spacing w:lineRule="auto" w:line="240" w:before="0" w:after="0"/>
        <w:rPr>
          <w:rFonts w:cs="Helvetica" w:ascii="Helvetica" w:hAnsi="Helvetica"/>
          <w:sz w:val="20"/>
          <w:szCs w:val="20"/>
        </w:rPr>
      </w:pPr>
      <w:r>
        <w:rPr>
          <w:rFonts w:cs="Helvetica" w:ascii="Helvetica" w:hAnsi="Helvetica"/>
          <w:sz w:val="20"/>
          <w:szCs w:val="20"/>
        </w:rPr>
        <w:t xml:space="preserve">1000 руб. бонус на карту сбербанка, если привел друга </w:t>
      </w:r>
    </w:p>
    <w:p>
      <w:pPr>
        <w:pStyle w:val="Normal"/>
        <w:widowControl/>
        <w:numPr>
          <w:ilvl w:val="0"/>
          <w:numId w:val="1"/>
        </w:numPr>
        <w:rPr>
          <w:rFonts w:cs="Helvetica" w:ascii="Helvetica" w:hAnsi="Helvetica"/>
          <w:color w:val="000000"/>
          <w:sz w:val="20"/>
          <w:szCs w:val="20"/>
        </w:rPr>
      </w:pPr>
      <w:r>
        <w:rPr>
          <w:rFonts w:cs="Helvetica" w:ascii="Helvetica" w:hAnsi="Helvetica"/>
          <w:color w:val="000000"/>
          <w:sz w:val="20"/>
          <w:szCs w:val="20"/>
        </w:rPr>
      </w:r>
    </w:p>
    <w:p>
      <w:pPr>
        <w:pStyle w:val="Normal"/>
        <w:widowControl/>
        <w:numPr>
          <w:ilvl w:val="0"/>
          <w:numId w:val="1"/>
        </w:numPr>
        <w:rPr>
          <w:rFonts w:cs="Helvetica" w:ascii="Helvetica" w:hAnsi="Helvetica"/>
          <w:color w:val="000000"/>
          <w:sz w:val="20"/>
          <w:szCs w:val="20"/>
        </w:rPr>
      </w:pPr>
      <w:r>
        <w:rPr>
          <w:rFonts w:cs="Helvetica" w:ascii="Helvetica" w:hAnsi="Helvetica"/>
          <w:b/>
          <w:bCs/>
          <w:color w:val="000000"/>
          <w:sz w:val="20"/>
          <w:szCs w:val="20"/>
        </w:rPr>
        <w:t xml:space="preserve">Вид маршрута: </w:t>
      </w:r>
      <w:r>
        <w:rPr>
          <w:rFonts w:cs="Helvetica" w:ascii="Helvetica" w:hAnsi="Helvetica"/>
          <w:bCs/>
          <w:color w:val="000000"/>
          <w:sz w:val="20"/>
          <w:szCs w:val="20"/>
        </w:rPr>
        <w:t>авто</w:t>
      </w:r>
      <w:r>
        <w:rPr>
          <w:rFonts w:cs="Helvetica" w:ascii="Helvetica" w:hAnsi="Helvetica"/>
          <w:b/>
          <w:bCs/>
          <w:color w:val="000000"/>
          <w:sz w:val="20"/>
          <w:szCs w:val="20"/>
        </w:rPr>
        <w:t>-</w:t>
      </w:r>
      <w:r>
        <w:rPr>
          <w:rFonts w:cs="Helvetica" w:ascii="Helvetica" w:hAnsi="Helvetica"/>
          <w:color w:val="000000"/>
          <w:sz w:val="20"/>
          <w:szCs w:val="20"/>
        </w:rPr>
        <w:t xml:space="preserve">пешеходный </w:t>
      </w:r>
    </w:p>
    <w:p>
      <w:pPr>
        <w:pStyle w:val="Normal"/>
        <w:widowControl/>
        <w:numPr>
          <w:ilvl w:val="0"/>
          <w:numId w:val="1"/>
        </w:numPr>
        <w:rPr>
          <w:rFonts w:cs="Helvetica" w:ascii="Helvetica" w:hAnsi="Helvetica"/>
          <w:color w:val="000000"/>
          <w:sz w:val="20"/>
          <w:szCs w:val="20"/>
        </w:rPr>
      </w:pPr>
      <w:r>
        <w:rPr>
          <w:rFonts w:cs="Helvetica" w:ascii="Helvetica" w:hAnsi="Helvetica"/>
          <w:b/>
          <w:bCs/>
          <w:color w:val="000000"/>
          <w:sz w:val="20"/>
          <w:szCs w:val="20"/>
        </w:rPr>
        <w:t xml:space="preserve">Продолжительность: </w:t>
      </w:r>
      <w:r>
        <w:rPr>
          <w:rFonts w:cs="Helvetica" w:ascii="Helvetica" w:hAnsi="Helvetica"/>
          <w:color w:val="000000"/>
          <w:sz w:val="20"/>
          <w:szCs w:val="20"/>
        </w:rPr>
        <w:t>10 дней / 9 ночей</w:t>
      </w:r>
    </w:p>
    <w:p>
      <w:pPr>
        <w:pStyle w:val="Normal"/>
        <w:widowControl/>
        <w:numPr>
          <w:ilvl w:val="0"/>
          <w:numId w:val="1"/>
        </w:numPr>
        <w:rPr>
          <w:rFonts w:cs="Helvetica" w:ascii="Helvetica" w:hAnsi="Helvetica"/>
          <w:color w:val="000000"/>
          <w:sz w:val="20"/>
          <w:szCs w:val="20"/>
        </w:rPr>
      </w:pPr>
      <w:r>
        <w:rPr>
          <w:rFonts w:cs="Helvetica" w:ascii="Helvetica" w:hAnsi="Helvetica"/>
          <w:b/>
          <w:color w:val="000000"/>
          <w:sz w:val="20"/>
          <w:szCs w:val="20"/>
        </w:rPr>
        <w:t>Даты старта:</w:t>
      </w:r>
      <w:r>
        <w:rPr>
          <w:rFonts w:cs="Helvetica" w:ascii="Helvetica" w:hAnsi="Helvetica"/>
          <w:color w:val="000000"/>
          <w:sz w:val="20"/>
          <w:szCs w:val="20"/>
        </w:rPr>
        <w:t xml:space="preserve"> 22.06, 17.08</w:t>
      </w:r>
    </w:p>
    <w:p>
      <w:pPr>
        <w:pStyle w:val="Normal"/>
        <w:widowControl/>
        <w:numPr>
          <w:ilvl w:val="0"/>
          <w:numId w:val="1"/>
        </w:numPr>
        <w:rPr>
          <w:rFonts w:cs="Helvetica" w:ascii="Helvetica" w:hAnsi="Helvetica"/>
          <w:color w:val="000000"/>
          <w:sz w:val="20"/>
          <w:szCs w:val="20"/>
        </w:rPr>
      </w:pPr>
      <w:r>
        <w:rPr>
          <w:rFonts w:cs="Helvetica" w:ascii="Helvetica" w:hAnsi="Helvetica"/>
          <w:b/>
          <w:bCs/>
          <w:color w:val="000000"/>
          <w:sz w:val="20"/>
          <w:szCs w:val="20"/>
        </w:rPr>
        <w:t>Количество туристов:</w:t>
      </w:r>
      <w:r>
        <w:rPr>
          <w:rFonts w:cs="Helvetica" w:ascii="Helvetica" w:hAnsi="Helvetica"/>
          <w:b w:val="false"/>
          <w:bCs w:val="false"/>
          <w:color w:val="000000"/>
          <w:sz w:val="20"/>
          <w:szCs w:val="20"/>
        </w:rPr>
        <w:t xml:space="preserve"> старт при группе от </w:t>
      </w:r>
      <w:r>
        <w:rPr>
          <w:rFonts w:cs="Helvetica" w:ascii="Helvetica" w:hAnsi="Helvetica"/>
          <w:color w:val="000000"/>
          <w:sz w:val="20"/>
          <w:szCs w:val="20"/>
        </w:rPr>
        <w:t xml:space="preserve">4 чел. </w:t>
        <w:br/>
      </w:r>
    </w:p>
    <w:p>
      <w:pPr>
        <w:pStyle w:val="Normal"/>
        <w:widowControl/>
        <w:numPr>
          <w:ilvl w:val="0"/>
          <w:numId w:val="1"/>
        </w:numPr>
        <w:spacing w:lineRule="atLeast" w:line="225" w:before="280" w:after="280"/>
        <w:jc w:val="center"/>
        <w:textAlignment w:val="top"/>
        <w:rPr>
          <w:rFonts w:cs="Helvetica" w:ascii="Helvetica" w:hAnsi="Helvetica"/>
          <w:b/>
          <w:color w:val="000000"/>
          <w:sz w:val="20"/>
          <w:szCs w:val="20"/>
        </w:rPr>
      </w:pPr>
      <w:r>
        <w:rPr>
          <w:rFonts w:cs="Helvetica" w:ascii="Helvetica" w:hAnsi="Helvetica"/>
          <w:b/>
          <w:color w:val="000000"/>
          <w:sz w:val="20"/>
          <w:szCs w:val="20"/>
        </w:rPr>
        <w:t>Программа маршрута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before="120" w:after="120"/>
        <w:ind w:left="-454" w:right="0" w:hanging="0"/>
        <w:jc w:val="left"/>
        <w:textAlignment w:val="top"/>
        <w:rPr>
          <w:rFonts w:cs="Helvetica" w:ascii="Helvetica" w:hAnsi="Helvetica"/>
          <w:b/>
          <w:bCs/>
          <w:i/>
          <w:color w:val="000000"/>
          <w:sz w:val="20"/>
          <w:szCs w:val="20"/>
        </w:rPr>
      </w:pPr>
      <w:r>
        <w:rPr>
          <w:rFonts w:cs="Helvetica" w:ascii="Helvetica" w:hAnsi="Helvetica"/>
          <w:b/>
          <w:bCs/>
          <w:i/>
          <w:color w:val="000000"/>
          <w:sz w:val="20"/>
          <w:szCs w:val="20"/>
        </w:rPr>
        <w:t>1 день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before="120" w:after="120"/>
        <w:ind w:left="-454" w:right="0" w:hanging="0"/>
        <w:jc w:val="left"/>
        <w:textAlignment w:val="top"/>
        <w:rPr>
          <w:rFonts w:cs="Helvetica" w:ascii="Helvetica" w:hAnsi="Helvetica"/>
          <w:color w:val="000000"/>
          <w:sz w:val="20"/>
          <w:szCs w:val="20"/>
        </w:rPr>
      </w:pPr>
      <w:r>
        <w:rPr>
          <w:rFonts w:cs="Helvetica" w:ascii="Helvetica" w:hAnsi="Helvetica"/>
          <w:color w:val="000000"/>
          <w:sz w:val="20"/>
          <w:szCs w:val="20"/>
        </w:rPr>
        <w:t xml:space="preserve">Вас встречают в г.Барнауле/Бийске/Горно-Алтайске. Комфортабельный трансфер в Чемальский район размещение на базе отдыха «Усадьба Ника» (при отсутствии мест размещение на турбазе или в отеле Чемальского района в номерах аналогичной категории).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before="120" w:after="120"/>
        <w:ind w:left="-454" w:right="0" w:hanging="0"/>
        <w:jc w:val="left"/>
        <w:textAlignment w:val="top"/>
        <w:rPr>
          <w:rFonts w:cs="Helvetica" w:ascii="Helvetica" w:hAnsi="Helvetica"/>
          <w:color w:val="000000"/>
          <w:sz w:val="20"/>
          <w:szCs w:val="20"/>
        </w:rPr>
      </w:pPr>
      <w:r>
        <w:rPr>
          <w:rFonts w:cs="Helvetica" w:ascii="Helvetica" w:hAnsi="Helvetica"/>
          <w:color w:val="000000"/>
          <w:sz w:val="20"/>
          <w:szCs w:val="20"/>
        </w:rPr>
        <w:t xml:space="preserve">Обед на базе. После обеда </w:t>
      </w:r>
      <w:r>
        <w:rPr>
          <w:rFonts w:cs="Helvetica" w:ascii="Helvetica" w:hAnsi="Helvetica"/>
          <w:b/>
          <w:bCs/>
          <w:color w:val="000000"/>
          <w:sz w:val="20"/>
          <w:szCs w:val="20"/>
        </w:rPr>
        <w:t>сплав</w:t>
      </w:r>
      <w:r>
        <w:rPr>
          <w:rFonts w:cs="Helvetica" w:ascii="Helvetica" w:hAnsi="Helvetica"/>
          <w:color w:val="000000"/>
          <w:sz w:val="20"/>
          <w:szCs w:val="20"/>
        </w:rPr>
        <w:t xml:space="preserve"> по реке </w:t>
      </w:r>
      <w:r>
        <w:rPr>
          <w:rFonts w:cs="Helvetica" w:ascii="Helvetica" w:hAnsi="Helvetica"/>
          <w:b/>
          <w:bCs/>
          <w:color w:val="000000"/>
          <w:sz w:val="20"/>
          <w:szCs w:val="20"/>
        </w:rPr>
        <w:t>Катунь</w:t>
      </w:r>
      <w:r>
        <w:rPr>
          <w:rFonts w:cs="Helvetica" w:ascii="Helvetica" w:hAnsi="Helvetica"/>
          <w:color w:val="000000"/>
          <w:sz w:val="20"/>
          <w:szCs w:val="20"/>
        </w:rPr>
        <w:t xml:space="preserve"> на рафте. Маршрут: от устья реки </w:t>
      </w:r>
      <w:r>
        <w:rPr>
          <w:rFonts w:cs="Helvetica" w:ascii="Helvetica" w:hAnsi="Helvetica"/>
          <w:b/>
          <w:bCs/>
          <w:color w:val="000000"/>
          <w:sz w:val="20"/>
          <w:szCs w:val="20"/>
        </w:rPr>
        <w:t>Эдиган</w:t>
      </w:r>
      <w:r>
        <w:rPr>
          <w:rFonts w:cs="Helvetica" w:ascii="Helvetica" w:hAnsi="Helvetica"/>
          <w:color w:val="000000"/>
          <w:sz w:val="20"/>
          <w:szCs w:val="20"/>
        </w:rPr>
        <w:t xml:space="preserve">, с прохождением порогов </w:t>
      </w:r>
      <w:r>
        <w:rPr>
          <w:rFonts w:cs="Helvetica" w:ascii="Helvetica" w:hAnsi="Helvetica"/>
          <w:b/>
          <w:bCs/>
          <w:color w:val="000000"/>
          <w:sz w:val="20"/>
          <w:szCs w:val="20"/>
        </w:rPr>
        <w:t>Тельдекпень, Бийкинский, Еландинский (25 км интенсивного сплава)</w:t>
      </w:r>
      <w:r>
        <w:rPr>
          <w:rFonts w:cs="Helvetica" w:ascii="Helvetica" w:hAnsi="Helvetica"/>
          <w:color w:val="000000"/>
          <w:sz w:val="20"/>
          <w:szCs w:val="20"/>
        </w:rPr>
        <w:t xml:space="preserve"> – пороги 3 категории сложности. 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before="120" w:after="120"/>
        <w:ind w:left="-454" w:right="0" w:hanging="0"/>
        <w:jc w:val="left"/>
        <w:textAlignment w:val="top"/>
        <w:rPr>
          <w:rFonts w:cs="Helvetica" w:ascii="Helvetica" w:hAnsi="Helvetica"/>
          <w:color w:val="000000"/>
          <w:sz w:val="20"/>
          <w:szCs w:val="20"/>
        </w:rPr>
      </w:pPr>
      <w:r>
        <w:rPr>
          <w:rFonts w:cs="Helvetica" w:ascii="Helvetica" w:hAnsi="Helvetica"/>
          <w:color w:val="000000"/>
          <w:sz w:val="20"/>
          <w:szCs w:val="20"/>
        </w:rPr>
        <w:t xml:space="preserve">После сплава пикник на берегу </w:t>
      </w:r>
      <w:r>
        <w:rPr>
          <w:rFonts w:cs="Helvetica" w:ascii="Helvetica" w:hAnsi="Helvetica"/>
          <w:b/>
          <w:bCs/>
          <w:color w:val="000000"/>
          <w:sz w:val="20"/>
          <w:szCs w:val="20"/>
        </w:rPr>
        <w:t>Катуни,</w:t>
      </w:r>
      <w:r>
        <w:rPr>
          <w:rFonts w:cs="Helvetica" w:ascii="Helvetica" w:hAnsi="Helvetica"/>
          <w:color w:val="000000"/>
          <w:sz w:val="20"/>
          <w:szCs w:val="20"/>
        </w:rPr>
        <w:t xml:space="preserve"> недалеко от подвесного моста ниже села</w:t>
      </w:r>
      <w:r>
        <w:rPr>
          <w:rFonts w:cs="Helvetica" w:ascii="Helvetica" w:hAnsi="Helvetica"/>
          <w:b/>
          <w:bCs/>
          <w:color w:val="000000"/>
          <w:sz w:val="20"/>
          <w:szCs w:val="20"/>
        </w:rPr>
        <w:t xml:space="preserve"> Еланда.</w:t>
      </w:r>
      <w:r>
        <w:rPr>
          <w:rFonts w:cs="Helvetica" w:ascii="Helvetica" w:hAnsi="Helvetica"/>
          <w:color w:val="000000"/>
          <w:sz w:val="20"/>
          <w:szCs w:val="20"/>
        </w:rPr>
        <w:t xml:space="preserve"> Гид посветит туристов в историю Чемальского района. 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ind w:left="-454" w:right="0" w:hanging="0"/>
        <w:jc w:val="left"/>
        <w:textAlignment w:val="top"/>
        <w:rPr>
          <w:rFonts w:cs="Helvetica" w:ascii="Helvetica" w:hAnsi="Helvetica"/>
          <w:i/>
          <w:color w:val="000000"/>
          <w:sz w:val="20"/>
          <w:szCs w:val="20"/>
        </w:rPr>
      </w:pPr>
      <w:r>
        <w:rPr>
          <w:rFonts w:cs="Helvetica" w:ascii="Helvetica" w:hAnsi="Helvetica"/>
          <w:i/>
          <w:sz w:val="20"/>
          <w:szCs w:val="20"/>
          <w:u w:val="single"/>
        </w:rPr>
        <w:t>Проживание</w:t>
      </w:r>
      <w:r>
        <w:rPr>
          <w:rFonts w:cs="Helvetica" w:ascii="Helvetica" w:hAnsi="Helvetica"/>
          <w:i/>
          <w:sz w:val="20"/>
          <w:szCs w:val="20"/>
        </w:rPr>
        <w:t>: 2-х местный номер в отеле с удобствами в номере</w:t>
        <w:br/>
      </w:r>
      <w:r>
        <w:rPr>
          <w:rFonts w:cs="Helvetica" w:ascii="Helvetica" w:hAnsi="Helvetica"/>
          <w:i/>
          <w:color w:val="000000"/>
          <w:sz w:val="20"/>
          <w:szCs w:val="20"/>
          <w:u w:val="single"/>
        </w:rPr>
        <w:t>Питание</w:t>
      </w:r>
      <w:r>
        <w:rPr>
          <w:rFonts w:cs="Helvetica" w:ascii="Helvetica" w:hAnsi="Helvetica"/>
          <w:i/>
          <w:color w:val="000000"/>
          <w:sz w:val="20"/>
          <w:szCs w:val="20"/>
        </w:rPr>
        <w:t>: Завтрак в кафе по дороге, Обед в отеле, Ужин на природе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ind w:left="-454" w:right="0" w:hanging="0"/>
        <w:jc w:val="left"/>
        <w:textAlignment w:val="top"/>
        <w:rPr>
          <w:rFonts w:cs="Helvetica" w:ascii="Helvetica" w:hAnsi="Helvetica"/>
          <w:i/>
          <w:color w:val="000000"/>
          <w:sz w:val="20"/>
          <w:szCs w:val="20"/>
        </w:rPr>
      </w:pPr>
      <w:r>
        <w:rPr>
          <w:rFonts w:cs="Helvetica" w:ascii="Helvetica" w:hAnsi="Helvetica"/>
          <w:i/>
          <w:color w:val="000000"/>
          <w:sz w:val="20"/>
          <w:szCs w:val="20"/>
          <w:u w:val="single"/>
        </w:rPr>
        <w:t>Протяженность</w:t>
      </w:r>
      <w:r>
        <w:rPr>
          <w:rFonts w:cs="Helvetica" w:ascii="Helvetica" w:hAnsi="Helvetica"/>
          <w:i/>
          <w:color w:val="000000"/>
          <w:sz w:val="20"/>
          <w:szCs w:val="20"/>
        </w:rPr>
        <w:t>: авто 340км/180км/80км + 50км к месту старт сплава; вода – 25 км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before="120" w:after="120"/>
        <w:ind w:left="-454" w:right="0" w:hanging="432"/>
        <w:jc w:val="left"/>
        <w:textAlignment w:val="top"/>
        <w:rPr>
          <w:rFonts w:cs="Helvetica" w:ascii="Helvetica" w:hAnsi="Helvetica"/>
          <w:b/>
          <w:bCs/>
          <w:color w:val="000000"/>
          <w:sz w:val="20"/>
          <w:szCs w:val="20"/>
        </w:rPr>
      </w:pPr>
      <w:r>
        <w:rPr>
          <w:rFonts w:cs="Helvetica" w:ascii="Helvetica" w:hAnsi="Helvetica"/>
          <w:b/>
          <w:bCs/>
          <w:color w:val="000000"/>
          <w:sz w:val="20"/>
          <w:szCs w:val="20"/>
        </w:rPr>
      </w:r>
    </w:p>
    <w:p>
      <w:pPr>
        <w:pStyle w:val="Style15"/>
        <w:widowControl/>
        <w:numPr>
          <w:ilvl w:val="0"/>
          <w:numId w:val="1"/>
        </w:numPr>
        <w:suppressAutoHyphens w:val="true"/>
        <w:bidi w:val="0"/>
        <w:spacing w:lineRule="auto" w:line="240" w:before="120" w:after="120"/>
        <w:ind w:left="-454" w:right="0" w:hanging="0"/>
        <w:jc w:val="left"/>
        <w:textAlignment w:val="top"/>
        <w:rPr>
          <w:rFonts w:cs="Helvetica" w:ascii="Helvetica" w:hAnsi="Helvetica"/>
          <w:b/>
          <w:bCs/>
          <w:i/>
          <w:color w:val="000000"/>
          <w:sz w:val="20"/>
          <w:szCs w:val="20"/>
        </w:rPr>
      </w:pPr>
      <w:r>
        <w:rPr>
          <w:rFonts w:cs="Helvetica" w:ascii="Helvetica" w:hAnsi="Helvetica"/>
          <w:b/>
          <w:bCs/>
          <w:i/>
          <w:color w:val="000000"/>
          <w:sz w:val="20"/>
          <w:szCs w:val="20"/>
        </w:rPr>
        <w:t>2 день</w:t>
      </w:r>
    </w:p>
    <w:p>
      <w:pPr>
        <w:pStyle w:val="Style15"/>
        <w:widowControl/>
        <w:numPr>
          <w:ilvl w:val="0"/>
          <w:numId w:val="1"/>
        </w:numPr>
        <w:suppressAutoHyphens w:val="true"/>
        <w:bidi w:val="0"/>
        <w:spacing w:lineRule="auto" w:line="240" w:before="120" w:after="120"/>
        <w:ind w:left="-454" w:right="0" w:hanging="0"/>
        <w:jc w:val="left"/>
        <w:textAlignment w:val="top"/>
        <w:rPr>
          <w:rFonts w:cs="Helvetica" w:ascii="Helvetica" w:hAnsi="Helvetica"/>
          <w:color w:val="000000"/>
          <w:sz w:val="20"/>
          <w:szCs w:val="20"/>
          <w:shd w:fill="FFFFFF" w:val="clear"/>
        </w:rPr>
      </w:pPr>
      <w:r>
        <w:rPr>
          <w:rFonts w:cs="Helvetica" w:ascii="Helvetica" w:hAnsi="Helvetica"/>
          <w:color w:val="000000"/>
          <w:sz w:val="20"/>
          <w:szCs w:val="20"/>
          <w:shd w:fill="FFFFFF" w:val="clear"/>
        </w:rPr>
        <w:t xml:space="preserve">Завтрак в отеле. Экскурсия по </w:t>
      </w:r>
      <w:r>
        <w:rPr>
          <w:rFonts w:cs="Helvetica" w:ascii="Helvetica" w:hAnsi="Helvetica"/>
          <w:b/>
          <w:bCs/>
          <w:color w:val="000000"/>
          <w:sz w:val="20"/>
          <w:szCs w:val="20"/>
          <w:shd w:fill="FFFFFF" w:val="clear"/>
        </w:rPr>
        <w:t>Чуйскому тракту</w:t>
      </w:r>
      <w:r>
        <w:rPr>
          <w:rFonts w:cs="Helvetica" w:ascii="Helvetica" w:hAnsi="Helvetica"/>
          <w:color w:val="000000"/>
          <w:sz w:val="20"/>
          <w:szCs w:val="20"/>
          <w:shd w:fill="FFFFFF" w:val="clear"/>
        </w:rPr>
        <w:t xml:space="preserve"> - главной дороге на Алтае, проходящей насквозь через весь регион. Дорога идет на юг, в сторону Монголии, позволяя увидеть множество памятников природы и истории Алтая.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0" w:before="120" w:after="120"/>
        <w:ind w:left="-454" w:right="0" w:hanging="0"/>
        <w:jc w:val="left"/>
        <w:rPr>
          <w:rFonts w:cs="Helvetica" w:ascii="Helvetica" w:hAnsi="Helvetica"/>
          <w:color w:val="000000"/>
          <w:sz w:val="20"/>
          <w:szCs w:val="20"/>
          <w:shd w:fill="FFFFFF" w:val="clear"/>
        </w:rPr>
      </w:pPr>
      <w:r>
        <w:rPr>
          <w:rFonts w:cs="Helvetica" w:ascii="Helvetica" w:hAnsi="Helvetica"/>
          <w:color w:val="000000"/>
          <w:sz w:val="20"/>
          <w:szCs w:val="20"/>
          <w:shd w:fill="FFFFFF" w:val="clear"/>
        </w:rPr>
        <w:t xml:space="preserve">Дорога будет проходить через </w:t>
      </w:r>
      <w:r>
        <w:rPr>
          <w:rFonts w:cs="Helvetica" w:ascii="Helvetica" w:hAnsi="Helvetica"/>
          <w:b/>
          <w:color w:val="000000"/>
          <w:sz w:val="20"/>
          <w:szCs w:val="20"/>
          <w:shd w:fill="FFFFFF" w:val="clear"/>
        </w:rPr>
        <w:t>Чуйский тракт,</w:t>
      </w:r>
      <w:r>
        <w:rPr>
          <w:rFonts w:cs="Helvetica" w:ascii="Helvetica" w:hAnsi="Helvetica"/>
          <w:color w:val="000000"/>
          <w:sz w:val="20"/>
          <w:szCs w:val="20"/>
          <w:shd w:fill="FFFFFF" w:val="clear"/>
        </w:rPr>
        <w:t xml:space="preserve"> который славится своими живописными видами. По дороге туристы познакомятся с историей этих мест, посетив следующие места: древние </w:t>
      </w:r>
      <w:r>
        <w:rPr>
          <w:rFonts w:cs="Helvetica" w:ascii="Helvetica" w:hAnsi="Helvetica"/>
          <w:b/>
          <w:color w:val="000000"/>
          <w:sz w:val="20"/>
          <w:szCs w:val="20"/>
          <w:shd w:fill="FFFFFF" w:val="clear"/>
        </w:rPr>
        <w:t>обелиски-стеллы рядом с селом Иня</w:t>
      </w:r>
      <w:r>
        <w:rPr>
          <w:rFonts w:cs="Helvetica" w:ascii="Helvetica" w:hAnsi="Helvetica"/>
          <w:color w:val="000000"/>
          <w:sz w:val="20"/>
          <w:szCs w:val="20"/>
          <w:shd w:fill="FFFFFF" w:val="clear"/>
        </w:rPr>
        <w:t xml:space="preserve">; </w:t>
      </w:r>
      <w:r>
        <w:rPr>
          <w:rFonts w:cs="Helvetica" w:ascii="Helvetica" w:hAnsi="Helvetica"/>
          <w:b/>
          <w:color w:val="000000"/>
          <w:sz w:val="20"/>
          <w:szCs w:val="20"/>
          <w:shd w:fill="FFFFFF" w:val="clear"/>
        </w:rPr>
        <w:t>петроглифы в урочище КалбакТаш</w:t>
      </w:r>
      <w:r>
        <w:rPr>
          <w:rFonts w:cs="Helvetica" w:ascii="Helvetica" w:hAnsi="Helvetica"/>
          <w:color w:val="000000"/>
          <w:sz w:val="20"/>
          <w:szCs w:val="20"/>
          <w:shd w:fill="FFFFFF" w:val="clear"/>
        </w:rPr>
        <w:t xml:space="preserve"> (около 5 тысяч наскальных рисунков разных эпох); </w:t>
      </w:r>
      <w:r>
        <w:rPr>
          <w:rFonts w:cs="Helvetica" w:ascii="Helvetica" w:hAnsi="Helvetica"/>
          <w:b/>
          <w:color w:val="000000"/>
          <w:sz w:val="20"/>
          <w:szCs w:val="20"/>
          <w:shd w:fill="FFFFFF" w:val="clear"/>
        </w:rPr>
        <w:t>курганы в Туэкте</w:t>
      </w:r>
      <w:r>
        <w:rPr>
          <w:rFonts w:cs="Helvetica" w:ascii="Helvetica" w:hAnsi="Helvetica"/>
          <w:color w:val="000000"/>
          <w:sz w:val="20"/>
          <w:szCs w:val="20"/>
          <w:shd w:fill="FFFFFF" w:val="clear"/>
        </w:rPr>
        <w:t xml:space="preserve"> от VI–II века до н.э., которых насчитывается 197 штук;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0" w:before="120" w:after="120"/>
        <w:ind w:left="-454" w:right="0" w:hanging="0"/>
        <w:jc w:val="left"/>
        <w:rPr>
          <w:rFonts w:cs="Arial" w:ascii="Helvetica" w:hAnsi="Helvetica"/>
          <w:color w:val="222222"/>
          <w:sz w:val="20"/>
          <w:szCs w:val="20"/>
          <w:shd w:fill="FFFFFF" w:val="clear"/>
        </w:rPr>
      </w:pPr>
      <w:r>
        <w:rPr>
          <w:rFonts w:cs="Helvetica" w:ascii="Helvetica" w:hAnsi="Helvetica"/>
          <w:b/>
          <w:color w:val="000000"/>
          <w:sz w:val="20"/>
          <w:szCs w:val="20"/>
          <w:shd w:fill="FFFFFF" w:val="clear"/>
        </w:rPr>
        <w:t>фрагмент старой дороги Чуйского тракта</w:t>
      </w:r>
      <w:r>
        <w:rPr>
          <w:rFonts w:cs="Helvetica" w:ascii="Helvetica" w:hAnsi="Helvetica"/>
          <w:color w:val="000000"/>
          <w:sz w:val="20"/>
          <w:szCs w:val="20"/>
          <w:shd w:fill="FFFFFF" w:val="clear"/>
        </w:rPr>
        <w:t xml:space="preserve"> - древний торговый путь по долинам рек Чуи и Катуни упоминается еще в китайских летописях тысячелетн</w:t>
      </w:r>
      <w:r>
        <w:rPr>
          <w:rFonts w:cs="Arial" w:ascii="Helvetica" w:hAnsi="Helvetica"/>
          <w:color w:val="222222"/>
          <w:sz w:val="20"/>
          <w:szCs w:val="20"/>
          <w:shd w:fill="FFFFFF" w:val="clear"/>
        </w:rPr>
        <w:t>ей давности.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0" w:before="120" w:after="120"/>
        <w:ind w:left="-454" w:right="0" w:hanging="0"/>
        <w:jc w:val="left"/>
        <w:rPr>
          <w:rFonts w:cs="Helvetica" w:ascii="Helvetica" w:hAnsi="Helvetica"/>
          <w:color w:val="000000"/>
          <w:sz w:val="20"/>
          <w:szCs w:val="20"/>
          <w:shd w:fill="FFFFFF" w:val="clear"/>
        </w:rPr>
      </w:pPr>
      <w:r>
        <w:rPr>
          <w:rFonts w:cs="Helvetica" w:ascii="Helvetica" w:hAnsi="Helvetica"/>
          <w:sz w:val="20"/>
          <w:szCs w:val="20"/>
          <w:shd w:fill="FFFFFF" w:val="clear"/>
        </w:rPr>
        <w:t xml:space="preserve">Так </w:t>
      </w:r>
      <w:r>
        <w:rPr>
          <w:rFonts w:cs="Helvetica" w:ascii="Helvetica" w:hAnsi="Helvetica"/>
          <w:color w:val="000000"/>
          <w:sz w:val="20"/>
          <w:szCs w:val="20"/>
          <w:shd w:fill="FFFFFF" w:val="clear"/>
        </w:rPr>
        <w:t xml:space="preserve">как дорога пересекает горные цепи, по пути предстоит преодолеть 2 перевала: </w:t>
      </w:r>
      <w:r>
        <w:rPr>
          <w:rFonts w:cs="Helvetica" w:ascii="Helvetica" w:hAnsi="Helvetica"/>
          <w:b/>
          <w:bCs/>
          <w:color w:val="000000"/>
          <w:sz w:val="20"/>
          <w:szCs w:val="20"/>
          <w:shd w:fill="FFFFFF" w:val="clear"/>
        </w:rPr>
        <w:t>Семинский</w:t>
      </w:r>
      <w:r>
        <w:rPr>
          <w:rFonts w:cs="Helvetica" w:ascii="Helvetica" w:hAnsi="Helvetica"/>
          <w:color w:val="000000"/>
          <w:sz w:val="20"/>
          <w:szCs w:val="20"/>
          <w:shd w:fill="FFFFFF" w:val="clear"/>
        </w:rPr>
        <w:t xml:space="preserve"> (высота 1850м) и </w:t>
      </w:r>
      <w:r>
        <w:rPr>
          <w:rFonts w:cs="Helvetica" w:ascii="Helvetica" w:hAnsi="Helvetica"/>
          <w:b/>
          <w:bCs/>
          <w:color w:val="000000"/>
          <w:sz w:val="20"/>
          <w:szCs w:val="20"/>
          <w:shd w:fill="FFFFFF" w:val="clear"/>
        </w:rPr>
        <w:t>Чике-Таман</w:t>
      </w:r>
      <w:r>
        <w:rPr>
          <w:rFonts w:cs="Helvetica" w:ascii="Helvetica" w:hAnsi="Helvetica"/>
          <w:color w:val="000000"/>
          <w:sz w:val="20"/>
          <w:szCs w:val="20"/>
          <w:shd w:fill="FFFFFF" w:val="clear"/>
        </w:rPr>
        <w:t xml:space="preserve"> (высота 1200м), на которых планируется получасовая остановка.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0" w:before="120" w:after="120"/>
        <w:ind w:left="-454" w:right="0" w:hanging="0"/>
        <w:jc w:val="left"/>
        <w:rPr>
          <w:rFonts w:cs="Helvetica" w:ascii="Helvetica" w:hAnsi="Helvetica"/>
          <w:color w:val="000000"/>
          <w:sz w:val="20"/>
          <w:szCs w:val="20"/>
          <w:shd w:fill="FFFFFF" w:val="clear"/>
        </w:rPr>
      </w:pPr>
      <w:r>
        <w:rPr>
          <w:rFonts w:cs="Helvetica" w:ascii="Helvetica" w:hAnsi="Helvetica"/>
          <w:color w:val="000000"/>
          <w:sz w:val="20"/>
          <w:szCs w:val="20"/>
          <w:shd w:fill="FFFFFF" w:val="clear"/>
        </w:rPr>
        <w:t>На Семинском перевале можно купить традиционные алтайские продукты (мед и травы) и разные сувениры. На перевале Чике-Таман за</w:t>
      </w:r>
      <w:r>
        <w:rPr>
          <w:rFonts w:cs="Helvetica" w:ascii="Helvetica" w:hAnsi="Helvetica"/>
          <w:sz w:val="20"/>
          <w:szCs w:val="20"/>
          <w:shd w:fill="FFFFFF" w:val="clear"/>
        </w:rPr>
        <w:t xml:space="preserve"> время стоянки можно подняться пешком на обзорное место, откуда откроется прекрасный и широкий вид на долину.</w:t>
      </w:r>
      <w:r>
        <w:rPr>
          <w:rFonts w:cs="Helvetica" w:ascii="Helvetica" w:hAnsi="Helvetica"/>
          <w:color w:val="000000"/>
          <w:sz w:val="20"/>
          <w:szCs w:val="20"/>
          <w:shd w:fill="FFFFFF" w:val="clear"/>
        </w:rPr>
        <w:t xml:space="preserve">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0" w:before="120" w:after="120"/>
        <w:ind w:left="-454" w:right="0" w:hanging="0"/>
        <w:jc w:val="left"/>
        <w:rPr>
          <w:rFonts w:cs="Helvetica" w:ascii="Helvetica" w:hAnsi="Helvetica"/>
          <w:color w:val="000000"/>
          <w:sz w:val="20"/>
          <w:szCs w:val="20"/>
          <w:shd w:fill="FFFFFF" w:val="clear"/>
        </w:rPr>
      </w:pPr>
      <w:r>
        <w:rPr>
          <w:rFonts w:cs="Helvetica" w:ascii="Helvetica" w:hAnsi="Helvetica"/>
          <w:color w:val="000000"/>
          <w:sz w:val="20"/>
          <w:szCs w:val="20"/>
          <w:shd w:fill="FFFFFF" w:val="clear"/>
        </w:rPr>
        <w:t xml:space="preserve">Также в пути вас ждет посещение особенных мест – «мест силы», одно из них - это слияние горных рек </w:t>
      </w:r>
      <w:r>
        <w:rPr>
          <w:rFonts w:cs="Helvetica" w:ascii="Helvetica" w:hAnsi="Helvetica"/>
          <w:b/>
          <w:bCs/>
          <w:color w:val="000000"/>
          <w:sz w:val="20"/>
          <w:szCs w:val="20"/>
          <w:shd w:fill="FFFFFF" w:val="clear"/>
        </w:rPr>
        <w:t>Чуя</w:t>
      </w:r>
      <w:r>
        <w:rPr>
          <w:rFonts w:cs="Helvetica" w:ascii="Helvetica" w:hAnsi="Helvetica"/>
          <w:color w:val="000000"/>
          <w:sz w:val="20"/>
          <w:szCs w:val="20"/>
          <w:shd w:fill="FFFFFF" w:val="clear"/>
        </w:rPr>
        <w:t xml:space="preserve"> и </w:t>
      </w:r>
      <w:r>
        <w:rPr>
          <w:rFonts w:cs="Helvetica" w:ascii="Helvetica" w:hAnsi="Helvetica"/>
          <w:b/>
          <w:bCs/>
          <w:color w:val="000000"/>
          <w:sz w:val="20"/>
          <w:szCs w:val="20"/>
          <w:shd w:fill="FFFFFF" w:val="clear"/>
        </w:rPr>
        <w:t>Катунь</w:t>
      </w:r>
      <w:r>
        <w:rPr>
          <w:rFonts w:cs="Helvetica" w:ascii="Helvetica" w:hAnsi="Helvetica"/>
          <w:color w:val="000000"/>
          <w:sz w:val="20"/>
          <w:szCs w:val="20"/>
          <w:shd w:fill="FFFFFF" w:val="clear"/>
        </w:rPr>
        <w:t xml:space="preserve"> – выход на место где видны 2 долины рек, в месте слияния сталкиваются мутные воды Чуи и бирюзовая чистая вода Катуни.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0" w:before="120" w:after="120"/>
        <w:ind w:left="-454" w:right="0" w:hanging="0"/>
        <w:jc w:val="left"/>
        <w:rPr>
          <w:rFonts w:cs="Helvetica" w:ascii="Helvetica" w:hAnsi="Helvetica"/>
          <w:color w:val="000000"/>
          <w:sz w:val="20"/>
          <w:szCs w:val="20"/>
          <w:shd w:fill="FFFFFF" w:val="clear"/>
        </w:rPr>
      </w:pPr>
      <w:r>
        <w:rPr>
          <w:rFonts w:cs="Helvetica" w:ascii="Helvetica" w:hAnsi="Helvetica"/>
          <w:sz w:val="20"/>
          <w:szCs w:val="20"/>
          <w:shd w:fill="FFFFFF" w:val="clear"/>
        </w:rPr>
        <w:t xml:space="preserve">Вечером </w:t>
      </w:r>
      <w:r>
        <w:rPr>
          <w:rFonts w:cs="Helvetica" w:ascii="Helvetica" w:hAnsi="Helvetica"/>
          <w:color w:val="000000"/>
          <w:sz w:val="20"/>
          <w:szCs w:val="20"/>
          <w:shd w:fill="FFFFFF" w:val="clear"/>
        </w:rPr>
        <w:t xml:space="preserve">размещение в гостинице в селе </w:t>
      </w:r>
      <w:r>
        <w:rPr>
          <w:rFonts w:cs="Helvetica" w:ascii="Helvetica" w:hAnsi="Helvetica"/>
          <w:b/>
          <w:bCs/>
          <w:color w:val="000000"/>
          <w:sz w:val="20"/>
          <w:szCs w:val="20"/>
          <w:shd w:fill="FFFFFF" w:val="clear"/>
        </w:rPr>
        <w:t>Акташ (790км Чуйского тракта)</w:t>
      </w:r>
      <w:r>
        <w:rPr>
          <w:rFonts w:cs="Helvetica" w:ascii="Helvetica" w:hAnsi="Helvetica"/>
          <w:color w:val="000000"/>
          <w:sz w:val="20"/>
          <w:szCs w:val="20"/>
          <w:shd w:fill="FFFFFF" w:val="clear"/>
        </w:rPr>
        <w:t>. Питание в кафе в Акташе.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before="120" w:after="120"/>
        <w:ind w:left="-454" w:right="0" w:hanging="0"/>
        <w:jc w:val="left"/>
        <w:textAlignment w:val="top"/>
        <w:rPr>
          <w:rFonts w:cs="Helvetica" w:ascii="Helvetica" w:hAnsi="Helvetica"/>
          <w:i/>
          <w:color w:val="000000"/>
          <w:sz w:val="20"/>
          <w:szCs w:val="20"/>
        </w:rPr>
      </w:pPr>
      <w:r>
        <w:rPr>
          <w:rFonts w:cs="Helvetica" w:ascii="Helvetica" w:hAnsi="Helvetica"/>
          <w:i/>
          <w:sz w:val="20"/>
          <w:szCs w:val="20"/>
          <w:u w:val="single"/>
        </w:rPr>
        <w:t>Проживание</w:t>
      </w:r>
      <w:r>
        <w:rPr>
          <w:rFonts w:cs="Helvetica" w:ascii="Helvetica" w:hAnsi="Helvetica"/>
          <w:i/>
          <w:sz w:val="20"/>
          <w:szCs w:val="20"/>
        </w:rPr>
        <w:t>: 2-х местный номер в отеле с удобствами на этаже</w:t>
        <w:br/>
      </w:r>
      <w:r>
        <w:rPr>
          <w:rFonts w:cs="Helvetica" w:ascii="Helvetica" w:hAnsi="Helvetica"/>
          <w:i/>
          <w:color w:val="000000"/>
          <w:sz w:val="20"/>
          <w:szCs w:val="20"/>
          <w:u w:val="single"/>
        </w:rPr>
        <w:t>Питание</w:t>
      </w:r>
      <w:r>
        <w:rPr>
          <w:rFonts w:cs="Helvetica" w:ascii="Helvetica" w:hAnsi="Helvetica"/>
          <w:i/>
          <w:color w:val="000000"/>
          <w:sz w:val="20"/>
          <w:szCs w:val="20"/>
        </w:rPr>
        <w:t>: Завтрак на базе, Обед в кафе по пути, Ужин в кафе</w:t>
        <w:br/>
      </w:r>
      <w:r>
        <w:rPr>
          <w:rFonts w:cs="Helvetica" w:ascii="Helvetica" w:hAnsi="Helvetica"/>
          <w:i/>
          <w:color w:val="000000"/>
          <w:sz w:val="20"/>
          <w:szCs w:val="20"/>
          <w:u w:val="single"/>
        </w:rPr>
        <w:t>Протяженность</w:t>
      </w:r>
      <w:r>
        <w:rPr>
          <w:rFonts w:cs="Helvetica" w:ascii="Helvetica" w:hAnsi="Helvetica"/>
          <w:i/>
          <w:color w:val="000000"/>
          <w:sz w:val="20"/>
          <w:szCs w:val="20"/>
        </w:rPr>
        <w:t>: авто 300 км.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before="120" w:after="120"/>
        <w:ind w:left="-454" w:right="0" w:hanging="0"/>
        <w:jc w:val="left"/>
        <w:textAlignment w:val="top"/>
        <w:rPr>
          <w:rFonts w:cs="Helvetica" w:ascii="Helvetica" w:hAnsi="Helvetica"/>
          <w:b/>
          <w:bCs/>
          <w:color w:val="000000"/>
          <w:sz w:val="20"/>
          <w:szCs w:val="20"/>
        </w:rPr>
      </w:pPr>
      <w:r>
        <w:rPr>
          <w:rFonts w:cs="Helvetica" w:ascii="Helvetica" w:hAnsi="Helvetica"/>
          <w:b/>
          <w:bCs/>
          <w:color w:val="000000"/>
          <w:sz w:val="20"/>
          <w:szCs w:val="20"/>
        </w:rPr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before="120" w:after="120"/>
        <w:ind w:left="-454" w:right="0" w:hanging="0"/>
        <w:jc w:val="left"/>
        <w:textAlignment w:val="top"/>
        <w:rPr>
          <w:rFonts w:cs="Helvetica" w:ascii="Helvetica" w:hAnsi="Helvetica"/>
          <w:b/>
          <w:bCs/>
          <w:i/>
          <w:color w:val="000000"/>
          <w:sz w:val="20"/>
          <w:szCs w:val="20"/>
        </w:rPr>
      </w:pPr>
      <w:r>
        <w:rPr>
          <w:rFonts w:cs="Helvetica" w:ascii="Helvetica" w:hAnsi="Helvetica"/>
          <w:b/>
          <w:bCs/>
          <w:i/>
          <w:color w:val="000000"/>
          <w:sz w:val="20"/>
          <w:szCs w:val="20"/>
        </w:rPr>
        <w:t>3 день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before="120" w:after="120"/>
        <w:ind w:left="-454" w:right="0" w:hanging="0"/>
        <w:jc w:val="left"/>
        <w:textAlignment w:val="top"/>
        <w:rPr>
          <w:rFonts w:cs="Helvetica" w:ascii="Helvetica" w:hAnsi="Helvetica"/>
          <w:color w:val="000000"/>
          <w:sz w:val="20"/>
          <w:szCs w:val="20"/>
        </w:rPr>
      </w:pPr>
      <w:r>
        <w:rPr>
          <w:rFonts w:cs="Helvetica" w:ascii="Helvetica" w:hAnsi="Helvetica"/>
          <w:color w:val="000000"/>
          <w:sz w:val="20"/>
          <w:szCs w:val="20"/>
        </w:rPr>
        <w:t xml:space="preserve">Подъём в 9.00, завтрак. Заезжаем на </w:t>
      </w:r>
      <w:r>
        <w:rPr>
          <w:rFonts w:cs="Helvetica" w:ascii="Helvetica" w:hAnsi="Helvetica"/>
          <w:b/>
          <w:color w:val="000000"/>
          <w:sz w:val="20"/>
          <w:szCs w:val="20"/>
        </w:rPr>
        <w:t>Гейзерное озеро</w:t>
      </w:r>
      <w:r>
        <w:rPr>
          <w:rFonts w:cs="Helvetica" w:ascii="Helvetica" w:hAnsi="Helvetica"/>
          <w:color w:val="000000"/>
          <w:sz w:val="20"/>
          <w:szCs w:val="20"/>
        </w:rPr>
        <w:t xml:space="preserve">. 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before="120" w:after="120"/>
        <w:ind w:left="-454" w:right="0" w:hanging="0"/>
        <w:jc w:val="left"/>
        <w:textAlignment w:val="top"/>
        <w:rPr>
          <w:rFonts w:cs="Helvetica" w:ascii="Helvetica" w:hAnsi="Helvetica"/>
          <w:color w:val="000000"/>
          <w:sz w:val="20"/>
          <w:szCs w:val="20"/>
        </w:rPr>
      </w:pPr>
      <w:r>
        <w:rPr>
          <w:rFonts w:cs="Helvetica" w:ascii="Helvetica" w:hAnsi="Helvetica"/>
          <w:color w:val="000000"/>
          <w:sz w:val="20"/>
          <w:szCs w:val="20"/>
        </w:rPr>
        <w:t xml:space="preserve">Переезжаем в </w:t>
      </w:r>
      <w:r>
        <w:rPr>
          <w:rFonts w:cs="Helvetica" w:ascii="Helvetica" w:hAnsi="Helvetica"/>
          <w:b/>
          <w:color w:val="000000"/>
          <w:sz w:val="20"/>
          <w:szCs w:val="20"/>
        </w:rPr>
        <w:t>устье реки Мажой</w:t>
      </w:r>
      <w:r>
        <w:rPr>
          <w:rFonts w:cs="Helvetica" w:ascii="Helvetica" w:hAnsi="Helvetica"/>
          <w:color w:val="000000"/>
          <w:sz w:val="20"/>
          <w:szCs w:val="20"/>
        </w:rPr>
        <w:t xml:space="preserve">, где нас ждёт проводник с лошадьми. Укладываем вещи на лошадей. Сегодня начало пешей части маршрута. Пеший </w:t>
      </w:r>
      <w:r>
        <w:rPr>
          <w:rFonts w:cs="Helvetica" w:ascii="Helvetica" w:hAnsi="Helvetica"/>
          <w:b/>
          <w:color w:val="000000"/>
          <w:sz w:val="20"/>
          <w:szCs w:val="20"/>
        </w:rPr>
        <w:t>подъём вдоль реки Мажо</w:t>
      </w:r>
      <w:r>
        <w:rPr>
          <w:rFonts w:cs="Helvetica" w:ascii="Helvetica" w:hAnsi="Helvetica"/>
          <w:b/>
          <w:bCs/>
          <w:color w:val="000000"/>
          <w:sz w:val="20"/>
          <w:szCs w:val="20"/>
        </w:rPr>
        <w:t>й</w:t>
      </w:r>
      <w:r>
        <w:rPr>
          <w:rFonts w:cs="Helvetica" w:ascii="Helvetica" w:hAnsi="Helvetica"/>
          <w:color w:val="000000"/>
          <w:sz w:val="20"/>
          <w:szCs w:val="20"/>
        </w:rPr>
        <w:t xml:space="preserve"> займёт 4 часа вместе с обедом у ручья. Лагерь разбиваем в </w:t>
      </w:r>
      <w:r>
        <w:rPr>
          <w:rFonts w:cs="Helvetica" w:ascii="Helvetica" w:hAnsi="Helvetica"/>
          <w:b/>
          <w:color w:val="000000"/>
          <w:sz w:val="20"/>
          <w:szCs w:val="20"/>
        </w:rPr>
        <w:t>устье реки Каракабак</w:t>
      </w:r>
      <w:r>
        <w:rPr>
          <w:rFonts w:cs="Helvetica" w:ascii="Helvetica" w:hAnsi="Helvetica"/>
          <w:color w:val="000000"/>
          <w:sz w:val="20"/>
          <w:szCs w:val="20"/>
        </w:rPr>
        <w:t>. Ужин, беседы у костра. Ночлег в палатках.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before="120" w:after="120"/>
        <w:ind w:left="-454" w:right="0" w:hanging="0"/>
        <w:jc w:val="left"/>
        <w:textAlignment w:val="top"/>
        <w:rPr>
          <w:rFonts w:cs="Helvetica" w:ascii="Helvetica" w:hAnsi="Helvetica"/>
          <w:i/>
          <w:color w:val="000000"/>
          <w:sz w:val="20"/>
          <w:szCs w:val="20"/>
        </w:rPr>
      </w:pPr>
      <w:r>
        <w:rPr>
          <w:rFonts w:cs="Helvetica" w:ascii="Helvetica" w:hAnsi="Helvetica"/>
          <w:i/>
          <w:sz w:val="20"/>
          <w:szCs w:val="20"/>
          <w:u w:val="single"/>
        </w:rPr>
        <w:t>Проживание</w:t>
      </w:r>
      <w:r>
        <w:rPr>
          <w:rFonts w:cs="Helvetica" w:ascii="Helvetica" w:hAnsi="Helvetica"/>
          <w:i/>
          <w:sz w:val="20"/>
          <w:szCs w:val="20"/>
        </w:rPr>
        <w:t>: 2,3-местные палатки</w:t>
        <w:br/>
      </w:r>
      <w:r>
        <w:rPr>
          <w:rFonts w:cs="Helvetica" w:ascii="Helvetica" w:hAnsi="Helvetica"/>
          <w:i/>
          <w:color w:val="000000"/>
          <w:sz w:val="20"/>
          <w:szCs w:val="20"/>
          <w:u w:val="single"/>
        </w:rPr>
        <w:t>Питание</w:t>
      </w:r>
      <w:r>
        <w:rPr>
          <w:rFonts w:cs="Helvetica" w:ascii="Helvetica" w:hAnsi="Helvetica"/>
          <w:i/>
          <w:color w:val="000000"/>
          <w:sz w:val="20"/>
          <w:szCs w:val="20"/>
        </w:rPr>
        <w:t>: Завтрак в кафе, Обед – пикник в пути, Ужин на костре</w:t>
        <w:br/>
      </w:r>
      <w:r>
        <w:rPr>
          <w:rFonts w:cs="Helvetica" w:ascii="Helvetica" w:hAnsi="Helvetica"/>
          <w:i/>
          <w:color w:val="000000"/>
          <w:sz w:val="20"/>
          <w:szCs w:val="20"/>
          <w:u w:val="single"/>
        </w:rPr>
        <w:t>Протяженность</w:t>
      </w:r>
      <w:r>
        <w:rPr>
          <w:rFonts w:cs="Helvetica" w:ascii="Helvetica" w:hAnsi="Helvetica"/>
          <w:i/>
          <w:color w:val="000000"/>
          <w:sz w:val="20"/>
          <w:szCs w:val="20"/>
        </w:rPr>
        <w:t>: авто 40 км, пешком 10 км.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before="120" w:after="120"/>
        <w:ind w:left="-454" w:right="0" w:hanging="432"/>
        <w:jc w:val="left"/>
        <w:textAlignment w:val="top"/>
        <w:rPr>
          <w:rFonts w:cs="Helvetica" w:ascii="Helvetica" w:hAnsi="Helvetica"/>
          <w:color w:val="000000"/>
          <w:sz w:val="20"/>
          <w:szCs w:val="20"/>
        </w:rPr>
      </w:pPr>
      <w:r>
        <w:rPr>
          <w:rFonts w:cs="Helvetica" w:ascii="Helvetica" w:hAnsi="Helvetica"/>
          <w:color w:val="000000"/>
          <w:sz w:val="20"/>
          <w:szCs w:val="20"/>
        </w:rPr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before="120" w:after="120"/>
        <w:ind w:left="-454" w:right="0" w:hanging="0"/>
        <w:jc w:val="left"/>
        <w:textAlignment w:val="top"/>
        <w:rPr>
          <w:rFonts w:cs="Helvetica" w:ascii="Helvetica" w:hAnsi="Helvetica"/>
          <w:b/>
          <w:bCs/>
          <w:i/>
          <w:color w:val="000000"/>
          <w:sz w:val="20"/>
          <w:szCs w:val="20"/>
        </w:rPr>
      </w:pPr>
      <w:r>
        <w:rPr>
          <w:rFonts w:cs="Helvetica" w:ascii="Helvetica" w:hAnsi="Helvetica"/>
          <w:b/>
          <w:bCs/>
          <w:i/>
          <w:color w:val="000000"/>
          <w:sz w:val="20"/>
          <w:szCs w:val="20"/>
        </w:rPr>
        <w:t>4 день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before="120" w:after="120"/>
        <w:ind w:left="-454" w:right="0" w:hanging="0"/>
        <w:jc w:val="left"/>
        <w:textAlignment w:val="top"/>
        <w:rPr>
          <w:rFonts w:cs="Helvetica" w:ascii="Helvetica" w:hAnsi="Helvetica"/>
          <w:color w:val="000000"/>
          <w:sz w:val="20"/>
          <w:szCs w:val="20"/>
        </w:rPr>
      </w:pPr>
      <w:r>
        <w:rPr>
          <w:rFonts w:cs="Helvetica" w:ascii="Helvetica" w:hAnsi="Helvetica"/>
          <w:bCs/>
          <w:color w:val="000000"/>
          <w:sz w:val="20"/>
          <w:szCs w:val="20"/>
        </w:rPr>
        <w:t>Завтрак.</w:t>
      </w:r>
      <w:r>
        <w:rPr>
          <w:rFonts w:cs="Helvetica" w:ascii="Helvetica" w:hAnsi="Helvetica"/>
          <w:b/>
          <w:bCs/>
          <w:color w:val="000000"/>
          <w:sz w:val="20"/>
          <w:szCs w:val="20"/>
        </w:rPr>
        <w:t xml:space="preserve"> </w:t>
      </w:r>
      <w:r>
        <w:rPr>
          <w:rFonts w:cs="Helvetica" w:ascii="Helvetica" w:hAnsi="Helvetica"/>
          <w:color w:val="000000"/>
          <w:sz w:val="20"/>
          <w:szCs w:val="20"/>
        </w:rPr>
        <w:t xml:space="preserve">Радиальный выход к </w:t>
      </w:r>
      <w:r>
        <w:rPr>
          <w:rFonts w:cs="Helvetica" w:ascii="Helvetica" w:hAnsi="Helvetica"/>
          <w:b/>
          <w:color w:val="000000"/>
          <w:sz w:val="20"/>
          <w:szCs w:val="20"/>
        </w:rPr>
        <w:t>Леднику Маашей</w:t>
      </w:r>
      <w:r>
        <w:rPr>
          <w:rFonts w:cs="Helvetica" w:ascii="Helvetica" w:hAnsi="Helvetica"/>
          <w:color w:val="000000"/>
          <w:sz w:val="20"/>
          <w:szCs w:val="20"/>
        </w:rPr>
        <w:t xml:space="preserve">. 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before="120" w:after="120"/>
        <w:ind w:left="-454" w:right="0" w:hanging="0"/>
        <w:jc w:val="left"/>
        <w:textAlignment w:val="top"/>
        <w:rPr>
          <w:rFonts w:cs="Helvetica" w:ascii="Helvetica" w:hAnsi="Helvetica"/>
          <w:color w:val="000000"/>
          <w:sz w:val="20"/>
          <w:szCs w:val="20"/>
        </w:rPr>
      </w:pPr>
      <w:r>
        <w:rPr>
          <w:rFonts w:cs="Helvetica" w:ascii="Helvetica" w:hAnsi="Helvetica"/>
          <w:color w:val="000000"/>
          <w:sz w:val="20"/>
          <w:szCs w:val="20"/>
        </w:rPr>
        <w:t xml:space="preserve">Впечатляющие виды каньона </w:t>
      </w:r>
      <w:r>
        <w:rPr>
          <w:rFonts w:cs="Helvetica" w:ascii="Helvetica" w:hAnsi="Helvetica"/>
          <w:b/>
          <w:color w:val="000000"/>
          <w:sz w:val="20"/>
          <w:szCs w:val="20"/>
        </w:rPr>
        <w:t xml:space="preserve">реки Мажой </w:t>
      </w:r>
      <w:r>
        <w:rPr>
          <w:rFonts w:cs="Helvetica" w:ascii="Helvetica" w:hAnsi="Helvetica"/>
          <w:color w:val="000000"/>
          <w:sz w:val="20"/>
          <w:szCs w:val="20"/>
        </w:rPr>
        <w:t xml:space="preserve">и один из крупнейших ледников на Алтае – белоснежный Маашей. Пикник у ледника. Возвращение в базовый лагерь. 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before="120" w:after="120"/>
        <w:ind w:left="-454" w:right="0" w:hanging="0"/>
        <w:jc w:val="left"/>
        <w:textAlignment w:val="top"/>
        <w:rPr>
          <w:rFonts w:cs="Helvetica" w:ascii="Helvetica" w:hAnsi="Helvetica"/>
          <w:color w:val="000000"/>
          <w:sz w:val="20"/>
          <w:szCs w:val="20"/>
        </w:rPr>
      </w:pPr>
      <w:r>
        <w:rPr>
          <w:rFonts w:cs="Helvetica" w:ascii="Helvetica" w:hAnsi="Helvetica"/>
          <w:color w:val="000000"/>
          <w:sz w:val="20"/>
          <w:szCs w:val="20"/>
        </w:rPr>
        <w:t>Ужин. Баня 2 часа. Ночлег в палатках.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before="120" w:after="120"/>
        <w:ind w:left="-454" w:right="0" w:hanging="0"/>
        <w:jc w:val="left"/>
        <w:textAlignment w:val="top"/>
        <w:rPr>
          <w:rFonts w:cs="Helvetica" w:ascii="Helvetica" w:hAnsi="Helvetica"/>
          <w:i/>
          <w:color w:val="000000"/>
          <w:sz w:val="20"/>
          <w:szCs w:val="20"/>
        </w:rPr>
      </w:pPr>
      <w:r>
        <w:rPr>
          <w:rFonts w:cs="Helvetica" w:ascii="Helvetica" w:hAnsi="Helvetica"/>
          <w:i/>
          <w:sz w:val="20"/>
          <w:szCs w:val="20"/>
          <w:u w:val="single"/>
        </w:rPr>
        <w:t>Проживание</w:t>
      </w:r>
      <w:r>
        <w:rPr>
          <w:rFonts w:cs="Helvetica" w:ascii="Helvetica" w:hAnsi="Helvetica"/>
          <w:i/>
          <w:sz w:val="20"/>
          <w:szCs w:val="20"/>
        </w:rPr>
        <w:t>: 2,3-местные палатки</w:t>
        <w:br/>
      </w:r>
      <w:r>
        <w:rPr>
          <w:rFonts w:cs="Helvetica" w:ascii="Helvetica" w:hAnsi="Helvetica"/>
          <w:i/>
          <w:color w:val="000000"/>
          <w:sz w:val="20"/>
          <w:szCs w:val="20"/>
          <w:u w:val="single"/>
        </w:rPr>
        <w:t>Питание</w:t>
      </w:r>
      <w:r>
        <w:rPr>
          <w:rFonts w:cs="Helvetica" w:ascii="Helvetica" w:hAnsi="Helvetica"/>
          <w:i/>
          <w:color w:val="000000"/>
          <w:sz w:val="20"/>
          <w:szCs w:val="20"/>
        </w:rPr>
        <w:t>: Завтрак на костре, Обед – пикник в пути, Ужин на костре</w:t>
        <w:br/>
      </w:r>
      <w:r>
        <w:rPr>
          <w:rFonts w:cs="Helvetica" w:ascii="Helvetica" w:hAnsi="Helvetica"/>
          <w:i/>
          <w:color w:val="000000"/>
          <w:sz w:val="20"/>
          <w:szCs w:val="20"/>
          <w:u w:val="single"/>
        </w:rPr>
        <w:t>Протяженность</w:t>
      </w:r>
      <w:r>
        <w:rPr>
          <w:rFonts w:cs="Helvetica" w:ascii="Helvetica" w:hAnsi="Helvetica"/>
          <w:i/>
          <w:color w:val="000000"/>
          <w:sz w:val="20"/>
          <w:szCs w:val="20"/>
        </w:rPr>
        <w:t>: пешком 10-12 км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before="120" w:after="120"/>
        <w:ind w:left="-454" w:right="0" w:hanging="0"/>
        <w:jc w:val="left"/>
        <w:textAlignment w:val="top"/>
        <w:rPr>
          <w:rFonts w:cs="Helvetica" w:ascii="Helvetica" w:hAnsi="Helvetica"/>
          <w:b/>
          <w:bCs/>
          <w:color w:val="000000"/>
          <w:sz w:val="20"/>
          <w:szCs w:val="20"/>
        </w:rPr>
      </w:pPr>
      <w:r>
        <w:rPr>
          <w:rFonts w:cs="Helvetica" w:ascii="Helvetica" w:hAnsi="Helvetica"/>
          <w:b/>
          <w:bCs/>
          <w:color w:val="000000"/>
          <w:sz w:val="20"/>
          <w:szCs w:val="20"/>
        </w:rPr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before="120" w:after="120"/>
        <w:ind w:left="-454" w:right="0" w:hanging="0"/>
        <w:jc w:val="left"/>
        <w:textAlignment w:val="top"/>
        <w:rPr>
          <w:rFonts w:cs="Helvetica" w:ascii="Helvetica" w:hAnsi="Helvetica"/>
          <w:b/>
          <w:bCs/>
          <w:i/>
          <w:color w:val="000000"/>
          <w:sz w:val="20"/>
          <w:szCs w:val="20"/>
        </w:rPr>
      </w:pPr>
      <w:r>
        <w:rPr>
          <w:rFonts w:cs="Helvetica" w:ascii="Helvetica" w:hAnsi="Helvetica"/>
          <w:b/>
          <w:bCs/>
          <w:i/>
          <w:color w:val="000000"/>
          <w:sz w:val="20"/>
          <w:szCs w:val="20"/>
        </w:rPr>
        <w:t>5 день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before="120" w:after="120"/>
        <w:ind w:left="-454" w:right="0" w:hanging="0"/>
        <w:jc w:val="left"/>
        <w:textAlignment w:val="top"/>
        <w:rPr>
          <w:rFonts w:cs="Helvetica" w:ascii="Helvetica" w:hAnsi="Helvetica"/>
          <w:color w:val="000000"/>
          <w:sz w:val="20"/>
          <w:szCs w:val="20"/>
        </w:rPr>
      </w:pPr>
      <w:r>
        <w:rPr>
          <w:rFonts w:cs="Helvetica" w:ascii="Helvetica" w:hAnsi="Helvetica"/>
          <w:bCs/>
          <w:color w:val="000000"/>
          <w:sz w:val="20"/>
          <w:szCs w:val="20"/>
        </w:rPr>
        <w:t xml:space="preserve">Завтрак. </w:t>
      </w:r>
      <w:r>
        <w:rPr>
          <w:rFonts w:cs="Helvetica" w:ascii="Helvetica" w:hAnsi="Helvetica"/>
          <w:color w:val="000000"/>
          <w:sz w:val="20"/>
          <w:szCs w:val="20"/>
        </w:rPr>
        <w:t xml:space="preserve">Радиальный выход в </w:t>
      </w:r>
      <w:r>
        <w:rPr>
          <w:rFonts w:cs="Helvetica" w:ascii="Helvetica" w:hAnsi="Helvetica"/>
          <w:b/>
          <w:color w:val="000000"/>
          <w:sz w:val="20"/>
          <w:szCs w:val="20"/>
        </w:rPr>
        <w:t>верховья реки Каракабак</w:t>
      </w:r>
      <w:r>
        <w:rPr>
          <w:rFonts w:cs="Helvetica" w:ascii="Helvetica" w:hAnsi="Helvetica"/>
          <w:color w:val="000000"/>
          <w:sz w:val="20"/>
          <w:szCs w:val="20"/>
        </w:rPr>
        <w:t xml:space="preserve">. 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before="120" w:after="120"/>
        <w:ind w:left="-454" w:right="0" w:hanging="0"/>
        <w:jc w:val="left"/>
        <w:textAlignment w:val="top"/>
        <w:rPr>
          <w:rFonts w:cs="Helvetica" w:ascii="Helvetica" w:hAnsi="Helvetica"/>
          <w:color w:val="000000"/>
          <w:sz w:val="20"/>
          <w:szCs w:val="20"/>
        </w:rPr>
      </w:pPr>
      <w:r>
        <w:rPr>
          <w:rFonts w:cs="Helvetica" w:ascii="Helvetica" w:hAnsi="Helvetica"/>
          <w:color w:val="000000"/>
          <w:sz w:val="20"/>
          <w:szCs w:val="20"/>
        </w:rPr>
        <w:t xml:space="preserve">Тропка к озёрам вьётся вдоль реки Каракабак среди лиственниц и жимолости, выше - по кедрачу, а затем выходит в зону высокогорной тундры к зарослям карликовой ивы и берёзки. </w:t>
      </w:r>
      <w:r>
        <w:rPr>
          <w:rFonts w:cs="Helvetica" w:ascii="Helvetica" w:hAnsi="Helvetica"/>
          <w:b/>
          <w:color w:val="000000"/>
          <w:sz w:val="20"/>
          <w:szCs w:val="20"/>
        </w:rPr>
        <w:t>Пять озёр долины Каракабак</w:t>
      </w:r>
      <w:r>
        <w:rPr>
          <w:rFonts w:cs="Helvetica" w:ascii="Helvetica" w:hAnsi="Helvetica"/>
          <w:color w:val="000000"/>
          <w:sz w:val="20"/>
          <w:szCs w:val="20"/>
        </w:rPr>
        <w:t xml:space="preserve"> поражают нереально бирюзовым цветом, вокруг озёр поляны цветущей горечавки, купальницы и водосборов. Пикник на берегу озера.</w:t>
      </w:r>
      <w:r>
        <w:rPr>
          <w:rFonts w:cs="Helvetica" w:ascii="Helvetica" w:hAnsi="Helvetica"/>
          <w:b/>
          <w:sz w:val="20"/>
          <w:szCs w:val="20"/>
        </w:rPr>
        <w:t xml:space="preserve"> </w:t>
      </w:r>
      <w:r>
        <w:rPr>
          <w:rFonts w:cs="Helvetica" w:ascii="Helvetica" w:hAnsi="Helvetica"/>
          <w:color w:val="000000"/>
          <w:sz w:val="20"/>
          <w:szCs w:val="20"/>
        </w:rPr>
        <w:t xml:space="preserve">Возвращение в лагерь к вечеру. 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before="120" w:after="120"/>
        <w:ind w:left="0" w:right="0" w:hanging="432"/>
        <w:jc w:val="left"/>
        <w:textAlignment w:val="top"/>
        <w:rPr>
          <w:rFonts w:cs="Helvetica" w:ascii="Helvetica" w:hAnsi="Helvetica"/>
          <w:color w:val="000000"/>
          <w:sz w:val="20"/>
          <w:szCs w:val="20"/>
        </w:rPr>
      </w:pPr>
      <w:r>
        <w:rPr>
          <w:rFonts w:cs="Helvetica" w:ascii="Helvetica" w:hAnsi="Helvetica"/>
          <w:color w:val="000000"/>
          <w:sz w:val="20"/>
          <w:szCs w:val="20"/>
        </w:rPr>
        <w:t>Ужин, игры у костра. Баня. Ночлег в палатках.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before="120" w:after="120"/>
        <w:ind w:left="-397" w:right="0" w:hanging="0"/>
        <w:jc w:val="left"/>
        <w:textAlignment w:val="top"/>
        <w:rPr>
          <w:rFonts w:cs="Helvetica" w:ascii="Helvetica" w:hAnsi="Helvetica"/>
          <w:i/>
          <w:color w:val="000000"/>
          <w:sz w:val="20"/>
          <w:szCs w:val="20"/>
        </w:rPr>
      </w:pPr>
      <w:r>
        <w:rPr>
          <w:rFonts w:cs="Helvetica" w:ascii="Helvetica" w:hAnsi="Helvetica"/>
          <w:i/>
          <w:sz w:val="20"/>
          <w:szCs w:val="20"/>
          <w:u w:val="single"/>
        </w:rPr>
        <w:t>Проживание</w:t>
      </w:r>
      <w:r>
        <w:rPr>
          <w:rFonts w:cs="Helvetica" w:ascii="Helvetica" w:hAnsi="Helvetica"/>
          <w:i/>
          <w:sz w:val="20"/>
          <w:szCs w:val="20"/>
        </w:rPr>
        <w:t>: 2,3-местные палатки</w:t>
        <w:br/>
      </w:r>
      <w:r>
        <w:rPr>
          <w:rFonts w:cs="Helvetica" w:ascii="Helvetica" w:hAnsi="Helvetica"/>
          <w:i/>
          <w:color w:val="000000"/>
          <w:sz w:val="20"/>
          <w:szCs w:val="20"/>
          <w:u w:val="single"/>
        </w:rPr>
        <w:t>Питание</w:t>
      </w:r>
      <w:r>
        <w:rPr>
          <w:rFonts w:cs="Helvetica" w:ascii="Helvetica" w:hAnsi="Helvetica"/>
          <w:i/>
          <w:color w:val="000000"/>
          <w:sz w:val="20"/>
          <w:szCs w:val="20"/>
        </w:rPr>
        <w:t>: Завтрак на костре, Обед – пикник в пути, Ужин на костре</w:t>
        <w:br/>
      </w:r>
      <w:r>
        <w:rPr>
          <w:rFonts w:cs="Helvetica" w:ascii="Helvetica" w:hAnsi="Helvetica"/>
          <w:i/>
          <w:color w:val="000000"/>
          <w:sz w:val="20"/>
          <w:szCs w:val="20"/>
          <w:u w:val="single"/>
        </w:rPr>
        <w:t>Протяженность</w:t>
      </w:r>
      <w:r>
        <w:rPr>
          <w:rFonts w:cs="Helvetica" w:ascii="Helvetica" w:hAnsi="Helvetica"/>
          <w:i/>
          <w:color w:val="000000"/>
          <w:sz w:val="20"/>
          <w:szCs w:val="20"/>
        </w:rPr>
        <w:t>: пешком  10-12 км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before="120" w:after="120"/>
        <w:ind w:left="-397" w:right="0" w:hanging="432"/>
        <w:jc w:val="left"/>
        <w:textAlignment w:val="top"/>
        <w:rPr>
          <w:rFonts w:cs="Helvetica" w:ascii="Helvetica" w:hAnsi="Helvetica"/>
          <w:b/>
          <w:bCs/>
          <w:color w:val="000000"/>
          <w:sz w:val="20"/>
          <w:szCs w:val="20"/>
        </w:rPr>
      </w:pPr>
      <w:r>
        <w:rPr>
          <w:rFonts w:cs="Helvetica" w:ascii="Helvetica" w:hAnsi="Helvetica"/>
          <w:b/>
          <w:bCs/>
          <w:color w:val="000000"/>
          <w:sz w:val="20"/>
          <w:szCs w:val="20"/>
        </w:rPr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before="120" w:after="120"/>
        <w:ind w:left="0" w:right="0" w:hanging="432"/>
        <w:jc w:val="left"/>
        <w:textAlignment w:val="top"/>
        <w:rPr>
          <w:rFonts w:cs="Helvetica" w:ascii="Helvetica" w:hAnsi="Helvetica"/>
          <w:b/>
          <w:bCs/>
          <w:i/>
          <w:color w:val="000000"/>
          <w:sz w:val="20"/>
          <w:szCs w:val="20"/>
        </w:rPr>
      </w:pPr>
      <w:r>
        <w:rPr>
          <w:rFonts w:cs="Helvetica" w:ascii="Helvetica" w:hAnsi="Helvetica"/>
          <w:b/>
          <w:bCs/>
          <w:i/>
          <w:color w:val="000000"/>
          <w:sz w:val="20"/>
          <w:szCs w:val="20"/>
        </w:rPr>
        <w:t>6 день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before="120" w:after="120"/>
        <w:ind w:left="-397" w:right="0" w:hanging="0"/>
        <w:jc w:val="left"/>
        <w:textAlignment w:val="top"/>
        <w:rPr>
          <w:rFonts w:cs="Helvetica" w:ascii="Helvetica" w:hAnsi="Helvetica"/>
          <w:color w:val="000000"/>
          <w:sz w:val="20"/>
          <w:szCs w:val="20"/>
        </w:rPr>
      </w:pPr>
      <w:bookmarkStart w:id="0" w:name="_GoBack"/>
      <w:bookmarkEnd w:id="0"/>
      <w:r>
        <w:rPr>
          <w:rFonts w:cs="Helvetica" w:ascii="Helvetica" w:hAnsi="Helvetica"/>
          <w:color w:val="000000"/>
          <w:sz w:val="20"/>
          <w:szCs w:val="20"/>
        </w:rPr>
        <w:t>Завтрак. Переезд до Актру.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before="120" w:after="120"/>
        <w:ind w:left="-397" w:right="0" w:hanging="0"/>
        <w:jc w:val="left"/>
        <w:textAlignment w:val="top"/>
        <w:rPr>
          <w:rFonts w:cs="Helvetica" w:ascii="Helvetica" w:hAnsi="Helvetica"/>
          <w:color w:val="000000"/>
          <w:sz w:val="20"/>
          <w:szCs w:val="20"/>
        </w:rPr>
      </w:pPr>
      <w:r>
        <w:rPr>
          <w:rFonts w:cs="Helvetica" w:ascii="Helvetica" w:hAnsi="Helvetica"/>
          <w:color w:val="000000"/>
          <w:sz w:val="20"/>
          <w:szCs w:val="20"/>
        </w:rPr>
        <w:t xml:space="preserve">Спуск по уже знакомой тропе в долину реки Чуя, к устью реки Мажой. Там нас ждёт автомобиль. Переезжаем в Альплагерь в </w:t>
      </w:r>
      <w:r>
        <w:rPr>
          <w:rFonts w:cs="Helvetica" w:ascii="Helvetica" w:hAnsi="Helvetica"/>
          <w:b/>
          <w:color w:val="000000"/>
          <w:sz w:val="20"/>
          <w:szCs w:val="20"/>
        </w:rPr>
        <w:t>урочище Актру</w:t>
      </w:r>
      <w:r>
        <w:rPr>
          <w:rFonts w:cs="Helvetica" w:ascii="Helvetica" w:hAnsi="Helvetica"/>
          <w:color w:val="000000"/>
          <w:sz w:val="20"/>
          <w:szCs w:val="20"/>
        </w:rPr>
        <w:t xml:space="preserve">. По дороге открывается замечательный вид на </w:t>
      </w:r>
      <w:r>
        <w:rPr>
          <w:rFonts w:cs="Helvetica" w:ascii="Helvetica" w:hAnsi="Helvetica"/>
          <w:b/>
          <w:color w:val="000000"/>
          <w:sz w:val="20"/>
          <w:szCs w:val="20"/>
        </w:rPr>
        <w:t>Курайскую степь.</w:t>
      </w:r>
      <w:r>
        <w:rPr>
          <w:rFonts w:cs="Helvetica" w:ascii="Helvetica" w:hAnsi="Helvetica"/>
          <w:color w:val="000000"/>
          <w:sz w:val="20"/>
          <w:szCs w:val="20"/>
        </w:rPr>
        <w:t xml:space="preserve"> Размещаемся в альплагере Актру в номерах по 4 человека. Ужин на костре.</w:t>
      </w:r>
    </w:p>
    <w:p>
      <w:pPr>
        <w:pStyle w:val="Normal"/>
        <w:widowControl/>
        <w:numPr>
          <w:ilvl w:val="0"/>
          <w:numId w:val="1"/>
        </w:numPr>
        <w:tabs>
          <w:tab w:val="left" w:pos="-345" w:leader="none"/>
        </w:tabs>
        <w:suppressAutoHyphens w:val="true"/>
        <w:bidi w:val="0"/>
        <w:spacing w:before="120" w:after="120"/>
        <w:ind w:left="-397" w:right="0" w:hanging="0"/>
        <w:jc w:val="left"/>
        <w:textAlignment w:val="top"/>
        <w:rPr>
          <w:rFonts w:cs="Helvetica" w:ascii="Helvetica" w:hAnsi="Helvetica"/>
          <w:color w:val="000000"/>
          <w:sz w:val="20"/>
          <w:szCs w:val="20"/>
        </w:rPr>
      </w:pPr>
      <w:r>
        <w:rPr>
          <w:rFonts w:cs="Helvetica" w:ascii="Helvetica" w:hAnsi="Helvetica"/>
          <w:color w:val="000000"/>
          <w:sz w:val="20"/>
          <w:szCs w:val="20"/>
        </w:rPr>
        <w:t>Ужин на костре.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before="120" w:after="120"/>
        <w:ind w:left="-397" w:right="0" w:hanging="0"/>
        <w:jc w:val="left"/>
        <w:textAlignment w:val="top"/>
        <w:rPr>
          <w:rFonts w:cs="Helvetica" w:ascii="Helvetica" w:hAnsi="Helvetica"/>
          <w:i/>
          <w:color w:val="000000"/>
          <w:sz w:val="20"/>
          <w:szCs w:val="20"/>
        </w:rPr>
      </w:pPr>
      <w:r>
        <w:rPr>
          <w:rFonts w:cs="Helvetica" w:ascii="Helvetica" w:hAnsi="Helvetica"/>
          <w:i/>
          <w:sz w:val="20"/>
          <w:szCs w:val="20"/>
          <w:u w:val="single"/>
        </w:rPr>
        <w:t>Проживание</w:t>
      </w:r>
      <w:r>
        <w:rPr>
          <w:rFonts w:cs="Helvetica" w:ascii="Helvetica" w:hAnsi="Helvetica"/>
          <w:i/>
          <w:sz w:val="20"/>
          <w:szCs w:val="20"/>
        </w:rPr>
        <w:t>: 4-х местный номер на высокогорной базе с удобствами на улице.</w:t>
        <w:br/>
      </w:r>
      <w:r>
        <w:rPr>
          <w:rFonts w:cs="Helvetica" w:ascii="Helvetica" w:hAnsi="Helvetica"/>
          <w:i/>
          <w:color w:val="000000"/>
          <w:sz w:val="20"/>
          <w:szCs w:val="20"/>
          <w:u w:val="single"/>
        </w:rPr>
        <w:t>Питание</w:t>
      </w:r>
      <w:r>
        <w:rPr>
          <w:rFonts w:cs="Helvetica" w:ascii="Helvetica" w:hAnsi="Helvetica"/>
          <w:i/>
          <w:color w:val="000000"/>
          <w:sz w:val="20"/>
          <w:szCs w:val="20"/>
        </w:rPr>
        <w:t>: Завтрак в кафе по дороге, Обед в отеле, Ужин на костре.</w:t>
        <w:br/>
      </w:r>
      <w:r>
        <w:rPr>
          <w:rFonts w:cs="Helvetica" w:ascii="Helvetica" w:hAnsi="Helvetica"/>
          <w:i/>
          <w:color w:val="000000"/>
          <w:sz w:val="20"/>
          <w:szCs w:val="20"/>
          <w:u w:val="single"/>
        </w:rPr>
        <w:t>Протяженность</w:t>
      </w:r>
      <w:r>
        <w:rPr>
          <w:rFonts w:cs="Helvetica" w:ascii="Helvetica" w:hAnsi="Helvetica"/>
          <w:i/>
          <w:color w:val="000000"/>
          <w:sz w:val="20"/>
          <w:szCs w:val="20"/>
        </w:rPr>
        <w:t>:  пешком 10 км, авто 120км.</w:t>
      </w:r>
    </w:p>
    <w:p>
      <w:pPr>
        <w:pStyle w:val="Normal"/>
        <w:widowControl/>
        <w:spacing w:before="120" w:after="120"/>
        <w:textAlignment w:val="top"/>
        <w:rPr>
          <w:rFonts w:cs="Helvetica" w:ascii="Helvetica" w:hAnsi="Helvetica"/>
          <w:b/>
          <w:bCs/>
          <w:color w:val="000000"/>
          <w:sz w:val="20"/>
          <w:szCs w:val="20"/>
        </w:rPr>
      </w:pPr>
      <w:r>
        <w:rPr>
          <w:rFonts w:cs="Helvetica" w:ascii="Helvetica" w:hAnsi="Helvetica"/>
          <w:b/>
          <w:bCs/>
          <w:color w:val="000000"/>
          <w:sz w:val="20"/>
          <w:szCs w:val="20"/>
        </w:rPr>
      </w:r>
    </w:p>
    <w:p>
      <w:pPr>
        <w:pStyle w:val="Normal"/>
        <w:widowControl/>
        <w:spacing w:before="120" w:after="120"/>
        <w:textAlignment w:val="top"/>
        <w:rPr>
          <w:rFonts w:cs="Helvetica" w:ascii="Helvetica" w:hAnsi="Helvetica"/>
          <w:b/>
          <w:bCs/>
          <w:color w:val="000000"/>
          <w:sz w:val="20"/>
          <w:szCs w:val="20"/>
        </w:rPr>
      </w:pPr>
      <w:r>
        <w:rPr>
          <w:rFonts w:cs="Helvetica" w:ascii="Helvetica" w:hAnsi="Helvetica"/>
          <w:b/>
          <w:bCs/>
          <w:color w:val="000000"/>
          <w:sz w:val="20"/>
          <w:szCs w:val="20"/>
        </w:rPr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before="120" w:after="120"/>
        <w:ind w:left="-454" w:right="0" w:hanging="0"/>
        <w:jc w:val="left"/>
        <w:textAlignment w:val="top"/>
        <w:rPr>
          <w:rFonts w:cs="Helvetica" w:ascii="Helvetica" w:hAnsi="Helvetica"/>
          <w:b/>
          <w:bCs/>
          <w:i/>
          <w:color w:val="000000"/>
          <w:sz w:val="20"/>
          <w:szCs w:val="20"/>
        </w:rPr>
      </w:pPr>
      <w:r>
        <w:rPr>
          <w:rFonts w:cs="Helvetica" w:ascii="Helvetica" w:hAnsi="Helvetica"/>
          <w:b/>
          <w:bCs/>
          <w:i/>
          <w:color w:val="000000"/>
          <w:sz w:val="20"/>
          <w:szCs w:val="20"/>
        </w:rPr>
        <w:t>7 день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before="120" w:after="120"/>
        <w:ind w:left="-454" w:right="0" w:hanging="0"/>
        <w:jc w:val="left"/>
        <w:textAlignment w:val="top"/>
        <w:rPr>
          <w:rFonts w:cs="Helvetica" w:ascii="Helvetica" w:hAnsi="Helvetica"/>
          <w:color w:val="000000"/>
          <w:sz w:val="20"/>
          <w:szCs w:val="20"/>
        </w:rPr>
      </w:pPr>
      <w:r>
        <w:rPr>
          <w:rFonts w:cs="Helvetica" w:ascii="Helvetica" w:hAnsi="Helvetica"/>
          <w:color w:val="000000"/>
          <w:sz w:val="20"/>
          <w:szCs w:val="20"/>
        </w:rPr>
        <w:t xml:space="preserve">Завтрак на костре, приготовленный гидом. 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before="120" w:after="120"/>
        <w:ind w:left="-454" w:right="0" w:hanging="0"/>
        <w:jc w:val="left"/>
        <w:textAlignment w:val="top"/>
        <w:rPr>
          <w:rFonts w:cs="Helvetica" w:ascii="Helvetica" w:hAnsi="Helvetica"/>
          <w:color w:val="000000"/>
          <w:sz w:val="20"/>
          <w:szCs w:val="20"/>
        </w:rPr>
      </w:pPr>
      <w:r>
        <w:rPr>
          <w:rFonts w:cs="Helvetica" w:ascii="Helvetica" w:hAnsi="Helvetica"/>
          <w:color w:val="000000"/>
          <w:sz w:val="20"/>
          <w:szCs w:val="20"/>
        </w:rPr>
        <w:t xml:space="preserve">Радиальный выход по выбору и возможностям гостей, например, </w:t>
      </w:r>
      <w:r>
        <w:rPr>
          <w:rFonts w:cs="Helvetica" w:ascii="Helvetica" w:hAnsi="Helvetica"/>
          <w:b/>
          <w:color w:val="000000"/>
          <w:sz w:val="20"/>
          <w:szCs w:val="20"/>
        </w:rPr>
        <w:t xml:space="preserve">к Большому леднику Актру и Голубому озеру </w:t>
      </w:r>
      <w:r>
        <w:rPr>
          <w:rFonts w:cs="Helvetica" w:ascii="Helvetica" w:hAnsi="Helvetica"/>
          <w:color w:val="000000"/>
          <w:sz w:val="20"/>
          <w:szCs w:val="20"/>
        </w:rPr>
        <w:t>(2840м)</w:t>
      </w:r>
      <w:r>
        <w:rPr>
          <w:rFonts w:cs="Helvetica" w:ascii="Helvetica" w:hAnsi="Helvetica"/>
          <w:b/>
          <w:color w:val="000000"/>
          <w:sz w:val="20"/>
          <w:szCs w:val="20"/>
        </w:rPr>
        <w:t>,</w:t>
      </w:r>
      <w:r>
        <w:rPr>
          <w:rFonts w:cs="Helvetica" w:ascii="Helvetica" w:hAnsi="Helvetica"/>
          <w:color w:val="000000"/>
          <w:sz w:val="20"/>
          <w:szCs w:val="20"/>
        </w:rPr>
        <w:t xml:space="preserve"> в сопровождении инструктора. Пикник в пути. Возвращение на базу. 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before="120" w:after="120"/>
        <w:ind w:left="-454" w:right="0" w:hanging="0"/>
        <w:jc w:val="left"/>
        <w:textAlignment w:val="top"/>
        <w:rPr>
          <w:rFonts w:cs="Helvetica" w:ascii="Helvetica" w:hAnsi="Helvetica"/>
          <w:color w:val="000000"/>
          <w:sz w:val="20"/>
          <w:szCs w:val="20"/>
        </w:rPr>
      </w:pPr>
      <w:r>
        <w:rPr>
          <w:rFonts w:cs="Helvetica" w:ascii="Helvetica" w:hAnsi="Helvetica"/>
          <w:color w:val="000000"/>
          <w:sz w:val="20"/>
          <w:szCs w:val="20"/>
        </w:rPr>
        <w:t>Ужин в столовой на базе. Баня.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before="120" w:after="120"/>
        <w:ind w:left="-454" w:right="0" w:hanging="0"/>
        <w:jc w:val="left"/>
        <w:textAlignment w:val="top"/>
        <w:rPr>
          <w:rFonts w:cs="Helvetica" w:ascii="Helvetica" w:hAnsi="Helvetica"/>
          <w:i/>
          <w:color w:val="000000"/>
          <w:sz w:val="20"/>
          <w:szCs w:val="20"/>
        </w:rPr>
      </w:pPr>
      <w:r>
        <w:rPr>
          <w:rFonts w:cs="Helvetica" w:ascii="Helvetica" w:hAnsi="Helvetica"/>
          <w:i/>
          <w:sz w:val="20"/>
          <w:szCs w:val="20"/>
          <w:u w:val="single"/>
        </w:rPr>
        <w:t>Проживание</w:t>
      </w:r>
      <w:r>
        <w:rPr>
          <w:rFonts w:cs="Helvetica" w:ascii="Helvetica" w:hAnsi="Helvetica"/>
          <w:i/>
          <w:sz w:val="20"/>
          <w:szCs w:val="20"/>
        </w:rPr>
        <w:t>: 4-х местный номер в отеле с удобствами на улице.</w:t>
        <w:br/>
      </w:r>
      <w:r>
        <w:rPr>
          <w:rFonts w:cs="Helvetica" w:ascii="Helvetica" w:hAnsi="Helvetica"/>
          <w:i/>
          <w:color w:val="000000"/>
          <w:sz w:val="20"/>
          <w:szCs w:val="20"/>
          <w:u w:val="single"/>
        </w:rPr>
        <w:t>Питание</w:t>
      </w:r>
      <w:r>
        <w:rPr>
          <w:rFonts w:cs="Helvetica" w:ascii="Helvetica" w:hAnsi="Helvetica"/>
          <w:i/>
          <w:color w:val="000000"/>
          <w:sz w:val="20"/>
          <w:szCs w:val="20"/>
        </w:rPr>
        <w:t>: Завтрак на костре, Обед – пикник в пути, Ужин в столовой на базе.</w:t>
        <w:br/>
      </w:r>
      <w:r>
        <w:rPr>
          <w:rFonts w:cs="Helvetica" w:ascii="Helvetica" w:hAnsi="Helvetica"/>
          <w:i/>
          <w:color w:val="000000"/>
          <w:sz w:val="20"/>
          <w:szCs w:val="20"/>
          <w:u w:val="single"/>
        </w:rPr>
        <w:t>Протяженность</w:t>
      </w:r>
      <w:r>
        <w:rPr>
          <w:rFonts w:cs="Helvetica" w:ascii="Helvetica" w:hAnsi="Helvetica"/>
          <w:i/>
          <w:color w:val="000000"/>
          <w:sz w:val="20"/>
          <w:szCs w:val="20"/>
        </w:rPr>
        <w:t>: пешком 15-20 км.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before="120" w:after="120"/>
        <w:ind w:left="-454" w:right="0" w:hanging="432"/>
        <w:jc w:val="left"/>
        <w:textAlignment w:val="top"/>
        <w:rPr>
          <w:rFonts w:cs="Helvetica" w:ascii="Helvetica" w:hAnsi="Helvetica"/>
          <w:b/>
          <w:bCs/>
          <w:color w:val="000000"/>
          <w:sz w:val="20"/>
          <w:szCs w:val="20"/>
        </w:rPr>
      </w:pPr>
      <w:r>
        <w:rPr>
          <w:rFonts w:cs="Helvetica" w:ascii="Helvetica" w:hAnsi="Helvetica"/>
          <w:b/>
          <w:bCs/>
          <w:color w:val="000000"/>
          <w:sz w:val="20"/>
          <w:szCs w:val="20"/>
        </w:rPr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before="120" w:after="120"/>
        <w:ind w:left="-454" w:right="0" w:hanging="0"/>
        <w:jc w:val="left"/>
        <w:textAlignment w:val="top"/>
        <w:rPr>
          <w:rFonts w:cs="Helvetica" w:ascii="Helvetica" w:hAnsi="Helvetica"/>
          <w:b/>
          <w:bCs/>
          <w:i/>
          <w:color w:val="000000"/>
          <w:sz w:val="20"/>
          <w:szCs w:val="20"/>
        </w:rPr>
      </w:pPr>
      <w:r>
        <w:rPr>
          <w:rFonts w:cs="Helvetica" w:ascii="Helvetica" w:hAnsi="Helvetica"/>
          <w:b/>
          <w:bCs/>
          <w:i/>
          <w:color w:val="000000"/>
          <w:sz w:val="20"/>
          <w:szCs w:val="20"/>
        </w:rPr>
        <w:t>8 день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before="120" w:after="120"/>
        <w:ind w:left="-454" w:right="0" w:hanging="0"/>
        <w:jc w:val="left"/>
        <w:textAlignment w:val="top"/>
        <w:rPr>
          <w:rFonts w:cs="Helvetica" w:ascii="Helvetica" w:hAnsi="Helvetica"/>
          <w:color w:val="000000"/>
          <w:sz w:val="20"/>
          <w:szCs w:val="20"/>
        </w:rPr>
      </w:pPr>
      <w:r>
        <w:rPr>
          <w:rFonts w:cs="Helvetica" w:ascii="Helvetica" w:hAnsi="Helvetica"/>
          <w:color w:val="000000"/>
          <w:sz w:val="20"/>
          <w:szCs w:val="20"/>
        </w:rPr>
        <w:t xml:space="preserve">Завтрак на костре. Подъем на </w:t>
      </w:r>
      <w:r>
        <w:rPr>
          <w:rFonts w:cs="Helvetica" w:ascii="Helvetica" w:hAnsi="Helvetica"/>
          <w:b/>
          <w:color w:val="000000"/>
          <w:sz w:val="20"/>
          <w:szCs w:val="20"/>
        </w:rPr>
        <w:t>перевал «Учитель»,</w:t>
      </w:r>
      <w:r>
        <w:rPr>
          <w:rFonts w:cs="Helvetica" w:ascii="Helvetica" w:hAnsi="Helvetica"/>
          <w:color w:val="000000"/>
          <w:sz w:val="20"/>
          <w:szCs w:val="20"/>
        </w:rPr>
        <w:t xml:space="preserve"> высота 3200 м. 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before="120" w:after="120"/>
        <w:ind w:left="-454" w:right="0" w:hanging="0"/>
        <w:jc w:val="left"/>
        <w:textAlignment w:val="top"/>
        <w:rPr>
          <w:rFonts w:cs="Helvetica" w:ascii="Helvetica" w:hAnsi="Helvetica"/>
          <w:color w:val="000000"/>
          <w:sz w:val="20"/>
          <w:szCs w:val="20"/>
        </w:rPr>
      </w:pPr>
      <w:r>
        <w:rPr>
          <w:rFonts w:cs="Helvetica" w:ascii="Helvetica" w:hAnsi="Helvetica"/>
          <w:color w:val="000000"/>
          <w:sz w:val="20"/>
          <w:szCs w:val="20"/>
        </w:rPr>
        <w:t>Пикник на вершине перевала. Сверху открывается замечательный обзорный вид на Курайскую степь. Возвращение на базу. (</w:t>
      </w:r>
      <w:r>
        <w:rPr>
          <w:rFonts w:cs="Helvetica" w:ascii="Helvetica" w:hAnsi="Helvetica"/>
          <w:i/>
          <w:color w:val="000000"/>
          <w:sz w:val="20"/>
          <w:szCs w:val="20"/>
        </w:rPr>
        <w:t>подъем до конца возможен в случае хорошей погоды</w:t>
      </w:r>
      <w:r>
        <w:rPr>
          <w:rFonts w:cs="Helvetica" w:ascii="Helvetica" w:hAnsi="Helvetica"/>
          <w:color w:val="000000"/>
          <w:sz w:val="20"/>
          <w:szCs w:val="20"/>
        </w:rPr>
        <w:t xml:space="preserve">) 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before="120" w:after="120"/>
        <w:ind w:left="-454" w:right="0" w:hanging="0"/>
        <w:jc w:val="left"/>
        <w:textAlignment w:val="top"/>
        <w:rPr>
          <w:rFonts w:cs="Helvetica" w:ascii="Helvetica" w:hAnsi="Helvetica"/>
          <w:color w:val="000000"/>
          <w:sz w:val="20"/>
          <w:szCs w:val="20"/>
        </w:rPr>
      </w:pPr>
      <w:r>
        <w:rPr>
          <w:rFonts w:cs="Helvetica" w:ascii="Helvetica" w:hAnsi="Helvetica"/>
          <w:color w:val="000000"/>
          <w:sz w:val="20"/>
          <w:szCs w:val="20"/>
        </w:rPr>
        <w:t>Ужин в столовой на базе. Баня.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before="120" w:after="120"/>
        <w:ind w:left="-454" w:right="0" w:hanging="0"/>
        <w:jc w:val="left"/>
        <w:textAlignment w:val="top"/>
        <w:rPr>
          <w:rFonts w:cs="Helvetica" w:ascii="Helvetica" w:hAnsi="Helvetica"/>
          <w:i/>
          <w:color w:val="000000"/>
          <w:sz w:val="20"/>
          <w:szCs w:val="20"/>
        </w:rPr>
      </w:pPr>
      <w:r>
        <w:rPr>
          <w:rFonts w:cs="Helvetica" w:ascii="Helvetica" w:hAnsi="Helvetica"/>
          <w:i/>
          <w:sz w:val="20"/>
          <w:szCs w:val="20"/>
          <w:u w:val="single"/>
        </w:rPr>
        <w:t>Проживание</w:t>
      </w:r>
      <w:r>
        <w:rPr>
          <w:rFonts w:cs="Helvetica" w:ascii="Helvetica" w:hAnsi="Helvetica"/>
          <w:i/>
          <w:sz w:val="20"/>
          <w:szCs w:val="20"/>
        </w:rPr>
        <w:t>: 4-х местный номер в отеле с удобствами на улице.</w:t>
        <w:br/>
      </w:r>
      <w:r>
        <w:rPr>
          <w:rFonts w:cs="Helvetica" w:ascii="Helvetica" w:hAnsi="Helvetica"/>
          <w:i/>
          <w:color w:val="000000"/>
          <w:sz w:val="20"/>
          <w:szCs w:val="20"/>
          <w:u w:val="single"/>
        </w:rPr>
        <w:t>Питание</w:t>
      </w:r>
      <w:r>
        <w:rPr>
          <w:rFonts w:cs="Helvetica" w:ascii="Helvetica" w:hAnsi="Helvetica"/>
          <w:i/>
          <w:color w:val="000000"/>
          <w:sz w:val="20"/>
          <w:szCs w:val="20"/>
        </w:rPr>
        <w:t>: Завтрак на костре, Обед – пикник в пути, Ужин в столовой на базе.</w:t>
        <w:br/>
      </w:r>
      <w:r>
        <w:rPr>
          <w:rFonts w:cs="Helvetica" w:ascii="Helvetica" w:hAnsi="Helvetica"/>
          <w:i/>
          <w:color w:val="000000"/>
          <w:sz w:val="20"/>
          <w:szCs w:val="20"/>
          <w:u w:val="single"/>
        </w:rPr>
        <w:t>Протяженность</w:t>
      </w:r>
      <w:r>
        <w:rPr>
          <w:rFonts w:cs="Helvetica" w:ascii="Helvetica" w:hAnsi="Helvetica"/>
          <w:i/>
          <w:color w:val="000000"/>
          <w:sz w:val="20"/>
          <w:szCs w:val="20"/>
        </w:rPr>
        <w:t>: пешком 10 км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before="120" w:after="120"/>
        <w:ind w:left="-454" w:right="0" w:hanging="432"/>
        <w:jc w:val="left"/>
        <w:textAlignment w:val="top"/>
        <w:rPr>
          <w:rFonts w:cs="Helvetica" w:ascii="Helvetica" w:hAnsi="Helvetica"/>
          <w:b/>
          <w:bCs/>
          <w:color w:val="000000"/>
          <w:sz w:val="20"/>
          <w:szCs w:val="20"/>
        </w:rPr>
      </w:pPr>
      <w:r>
        <w:rPr>
          <w:rFonts w:cs="Helvetica" w:ascii="Helvetica" w:hAnsi="Helvetica"/>
          <w:b/>
          <w:bCs/>
          <w:color w:val="000000"/>
          <w:sz w:val="20"/>
          <w:szCs w:val="20"/>
        </w:rPr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before="120" w:after="120"/>
        <w:ind w:left="-454" w:right="0" w:hanging="0"/>
        <w:jc w:val="left"/>
        <w:textAlignment w:val="top"/>
        <w:rPr>
          <w:rFonts w:cs="Helvetica" w:ascii="Helvetica" w:hAnsi="Helvetica"/>
          <w:b/>
          <w:bCs/>
          <w:color w:val="000000"/>
          <w:sz w:val="20"/>
          <w:szCs w:val="20"/>
        </w:rPr>
      </w:pPr>
      <w:r>
        <w:rPr>
          <w:rFonts w:cs="Helvetica" w:ascii="Helvetica" w:hAnsi="Helvetica"/>
          <w:b/>
          <w:bCs/>
          <w:i/>
          <w:color w:val="000000"/>
          <w:sz w:val="20"/>
          <w:szCs w:val="20"/>
        </w:rPr>
        <w:t>9 день</w:t>
      </w:r>
      <w:r>
        <w:rPr>
          <w:rFonts w:cs="Helvetica" w:ascii="Helvetica" w:hAnsi="Helvetica"/>
          <w:b/>
          <w:bCs/>
          <w:color w:val="000000"/>
          <w:sz w:val="20"/>
          <w:szCs w:val="20"/>
        </w:rPr>
        <w:t xml:space="preserve"> 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before="120" w:after="120"/>
        <w:ind w:left="-454" w:right="0" w:hanging="0"/>
        <w:jc w:val="left"/>
        <w:textAlignment w:val="top"/>
        <w:rPr>
          <w:rFonts w:cs="Helvetica" w:ascii="Helvetica" w:hAnsi="Helvetica"/>
          <w:color w:val="000000"/>
          <w:sz w:val="20"/>
          <w:szCs w:val="20"/>
        </w:rPr>
      </w:pPr>
      <w:r>
        <w:rPr>
          <w:rFonts w:cs="Helvetica" w:ascii="Helvetica" w:hAnsi="Helvetica"/>
          <w:color w:val="000000"/>
          <w:sz w:val="20"/>
          <w:szCs w:val="20"/>
        </w:rPr>
        <w:t xml:space="preserve">Завтрак. Освобождение домиков. 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before="120" w:after="120"/>
        <w:ind w:left="-454" w:right="0" w:hanging="0"/>
        <w:jc w:val="left"/>
        <w:textAlignment w:val="top"/>
        <w:rPr>
          <w:rFonts w:cs="Helvetica" w:ascii="Helvetica" w:hAnsi="Helvetica"/>
          <w:color w:val="000000"/>
          <w:sz w:val="20"/>
          <w:szCs w:val="20"/>
        </w:rPr>
      </w:pPr>
      <w:r>
        <w:rPr>
          <w:rFonts w:cs="Helvetica" w:ascii="Helvetica" w:hAnsi="Helvetica"/>
          <w:color w:val="000000"/>
          <w:sz w:val="20"/>
          <w:szCs w:val="20"/>
        </w:rPr>
        <w:t xml:space="preserve">Заезд на Марс-1 (Красные горы) близ села Чаган-Узун. Выезд в Чемальский район. По пути посещение  </w:t>
      </w:r>
      <w:r>
        <w:rPr>
          <w:rFonts w:cs="Helvetica" w:ascii="Helvetica" w:hAnsi="Helvetica"/>
          <w:b/>
          <w:color w:val="000000"/>
          <w:sz w:val="20"/>
          <w:szCs w:val="20"/>
        </w:rPr>
        <w:t>водопадов Улары</w:t>
      </w:r>
      <w:r>
        <w:rPr>
          <w:rFonts w:cs="Helvetica" w:ascii="Helvetica" w:hAnsi="Helvetica"/>
          <w:color w:val="000000"/>
          <w:sz w:val="20"/>
          <w:szCs w:val="20"/>
        </w:rPr>
        <w:t xml:space="preserve">. Размещение в благоустроенных номерах одной из баз отдыха в Чемальском районе. 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before="120" w:after="120"/>
        <w:ind w:left="-454" w:right="0" w:hanging="0"/>
        <w:jc w:val="left"/>
        <w:textAlignment w:val="top"/>
        <w:rPr>
          <w:rFonts w:cs="Helvetica" w:ascii="Helvetica" w:hAnsi="Helvetica"/>
          <w:color w:val="000000"/>
          <w:sz w:val="20"/>
          <w:szCs w:val="20"/>
        </w:rPr>
      </w:pPr>
      <w:r>
        <w:rPr>
          <w:rFonts w:cs="Helvetica" w:ascii="Helvetica" w:hAnsi="Helvetica"/>
          <w:color w:val="000000"/>
          <w:sz w:val="20"/>
          <w:szCs w:val="20"/>
        </w:rPr>
        <w:t>Прощальный ужин.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before="120" w:after="120"/>
        <w:ind w:left="-454" w:right="0" w:hanging="0"/>
        <w:jc w:val="left"/>
        <w:textAlignment w:val="top"/>
        <w:rPr>
          <w:rFonts w:cs="Helvetica" w:ascii="Helvetica" w:hAnsi="Helvetica"/>
          <w:i/>
          <w:color w:val="000000"/>
          <w:sz w:val="20"/>
          <w:szCs w:val="20"/>
        </w:rPr>
      </w:pPr>
      <w:r>
        <w:rPr>
          <w:rFonts w:cs="Helvetica" w:ascii="Helvetica" w:hAnsi="Helvetica"/>
          <w:i/>
          <w:sz w:val="20"/>
          <w:szCs w:val="20"/>
          <w:u w:val="single"/>
        </w:rPr>
        <w:t>Проживание</w:t>
      </w:r>
      <w:r>
        <w:rPr>
          <w:rFonts w:cs="Helvetica" w:ascii="Helvetica" w:hAnsi="Helvetica"/>
          <w:i/>
          <w:sz w:val="20"/>
          <w:szCs w:val="20"/>
        </w:rPr>
        <w:t>: 2-х местный номер в отеле с удобствами в номере</w:t>
        <w:br/>
      </w:r>
      <w:r>
        <w:rPr>
          <w:rFonts w:cs="Helvetica" w:ascii="Helvetica" w:hAnsi="Helvetica"/>
          <w:i/>
          <w:color w:val="000000"/>
          <w:sz w:val="20"/>
          <w:szCs w:val="20"/>
          <w:u w:val="single"/>
        </w:rPr>
        <w:t>Питание</w:t>
      </w:r>
      <w:r>
        <w:rPr>
          <w:rFonts w:cs="Helvetica" w:ascii="Helvetica" w:hAnsi="Helvetica"/>
          <w:i/>
          <w:color w:val="000000"/>
          <w:sz w:val="20"/>
          <w:szCs w:val="20"/>
        </w:rPr>
        <w:t>: Завтрак в кафе по дороге, Обед в отеле, Ужин на природе</w:t>
        <w:br/>
      </w:r>
      <w:r>
        <w:rPr>
          <w:rFonts w:cs="Helvetica" w:ascii="Helvetica" w:hAnsi="Helvetica"/>
          <w:i/>
          <w:color w:val="000000"/>
          <w:sz w:val="20"/>
          <w:szCs w:val="20"/>
          <w:u w:val="single"/>
        </w:rPr>
        <w:t>Протяженность</w:t>
      </w:r>
      <w:r>
        <w:rPr>
          <w:rFonts w:cs="Helvetica" w:ascii="Helvetica" w:hAnsi="Helvetica"/>
          <w:i/>
          <w:color w:val="000000"/>
          <w:sz w:val="20"/>
          <w:szCs w:val="20"/>
        </w:rPr>
        <w:t>: авто 450 км,  пешком 4 км.</w:t>
      </w:r>
    </w:p>
    <w:p>
      <w:pPr>
        <w:pStyle w:val="Normal"/>
        <w:widowControl/>
        <w:spacing w:before="120" w:after="120"/>
        <w:textAlignment w:val="top"/>
        <w:rPr>
          <w:rFonts w:eastAsia="Helvetica" w:cs="Helvetica" w:ascii="Helvetica" w:hAnsi="Helvetica"/>
          <w:b/>
          <w:bCs/>
          <w:color w:val="000000"/>
          <w:sz w:val="20"/>
          <w:szCs w:val="20"/>
        </w:rPr>
      </w:pPr>
      <w:r>
        <w:rPr>
          <w:rFonts w:eastAsia="Helvetica" w:cs="Helvetica" w:ascii="Helvetica" w:hAnsi="Helvetica"/>
          <w:b/>
          <w:bCs/>
          <w:color w:val="000000"/>
          <w:sz w:val="20"/>
          <w:szCs w:val="20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before="120" w:after="120"/>
        <w:ind w:left="0" w:right="0" w:hanging="432"/>
        <w:jc w:val="left"/>
        <w:rPr>
          <w:rFonts w:cs="Helvetica" w:ascii="Helvetica" w:hAnsi="Helvetica"/>
          <w:b/>
          <w:bCs/>
          <w:i/>
          <w:color w:val="000000"/>
          <w:sz w:val="20"/>
          <w:szCs w:val="20"/>
        </w:rPr>
      </w:pPr>
      <w:r>
        <w:rPr>
          <w:rFonts w:cs="Helvetica" w:ascii="Helvetica" w:hAnsi="Helvetica"/>
          <w:b/>
          <w:bCs/>
          <w:i/>
          <w:color w:val="000000"/>
          <w:sz w:val="20"/>
          <w:szCs w:val="20"/>
        </w:rPr>
        <w:t>10 день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before="120" w:after="120"/>
        <w:ind w:left="0" w:right="0" w:hanging="432"/>
        <w:jc w:val="left"/>
        <w:rPr>
          <w:rFonts w:cs="Helvetica" w:ascii="Helvetica" w:hAnsi="Helvetica"/>
          <w:color w:val="000000"/>
          <w:sz w:val="20"/>
          <w:szCs w:val="20"/>
        </w:rPr>
      </w:pPr>
      <w:r>
        <w:rPr>
          <w:rFonts w:cs="Helvetica" w:ascii="Helvetica" w:hAnsi="Helvetica"/>
          <w:color w:val="000000"/>
          <w:sz w:val="20"/>
          <w:szCs w:val="20"/>
        </w:rPr>
        <w:t>Ранний подъем. Освобождение номеров. Выезд в аэропорт. Завтрак в пути.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ind w:left="0" w:right="0" w:hanging="432"/>
        <w:jc w:val="left"/>
        <w:rPr>
          <w:rFonts w:cs="Helvetica" w:ascii="Helvetica" w:hAnsi="Helvetica"/>
          <w:i/>
          <w:color w:val="000000"/>
          <w:sz w:val="20"/>
          <w:szCs w:val="20"/>
        </w:rPr>
      </w:pPr>
      <w:r>
        <w:rPr>
          <w:rFonts w:cs="Helvetica" w:ascii="Helvetica" w:hAnsi="Helvetica"/>
          <w:i/>
          <w:color w:val="000000"/>
          <w:sz w:val="20"/>
          <w:szCs w:val="20"/>
          <w:u w:val="single"/>
        </w:rPr>
        <w:t>Питание</w:t>
      </w:r>
      <w:r>
        <w:rPr>
          <w:rFonts w:cs="Helvetica" w:ascii="Helvetica" w:hAnsi="Helvetica"/>
          <w:i/>
          <w:color w:val="000000"/>
          <w:sz w:val="20"/>
          <w:szCs w:val="20"/>
        </w:rPr>
        <w:t>: Завтрак в кафе по дороге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ind w:left="0" w:right="0" w:hanging="432"/>
        <w:jc w:val="left"/>
        <w:rPr>
          <w:rFonts w:cs="Helvetica" w:ascii="Helvetica" w:hAnsi="Helvetica"/>
          <w:i/>
          <w:color w:val="000000"/>
          <w:sz w:val="20"/>
          <w:szCs w:val="20"/>
        </w:rPr>
      </w:pPr>
      <w:r>
        <w:rPr>
          <w:rFonts w:cs="Helvetica" w:ascii="Helvetica" w:hAnsi="Helvetica"/>
          <w:i/>
          <w:color w:val="000000"/>
          <w:sz w:val="20"/>
          <w:szCs w:val="20"/>
          <w:u w:val="single"/>
        </w:rPr>
        <w:t>Протяженность</w:t>
      </w:r>
      <w:r>
        <w:rPr>
          <w:rFonts w:cs="Helvetica" w:ascii="Helvetica" w:hAnsi="Helvetica"/>
          <w:i/>
          <w:color w:val="000000"/>
          <w:sz w:val="20"/>
          <w:szCs w:val="20"/>
        </w:rPr>
        <w:t>: авто 340км/180км/80км</w:t>
      </w:r>
    </w:p>
    <w:p>
      <w:pPr>
        <w:pStyle w:val="Normal"/>
        <w:spacing w:lineRule="auto" w:line="276" w:before="120" w:after="120"/>
        <w:ind w:left="0" w:right="0" w:hanging="432"/>
        <w:rPr>
          <w:rFonts w:cs="Helvetica" w:ascii="Helvetica" w:hAnsi="Helvetica"/>
          <w:i/>
          <w:color w:val="000000"/>
          <w:sz w:val="21"/>
          <w:szCs w:val="21"/>
        </w:rPr>
      </w:pPr>
      <w:r>
        <w:rPr>
          <w:rFonts w:cs="Helvetica" w:ascii="Helvetica" w:hAnsi="Helvetica"/>
          <w:i/>
          <w:color w:val="000000"/>
          <w:sz w:val="21"/>
          <w:szCs w:val="21"/>
        </w:rPr>
      </w:r>
    </w:p>
    <w:p>
      <w:pPr>
        <w:pStyle w:val="Style15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left="-454" w:right="0" w:hanging="0"/>
        <w:jc w:val="left"/>
        <w:textAlignment w:val="top"/>
        <w:rPr>
          <w:rFonts w:cs="Helvetica Neue" w:ascii="Helvetica" w:hAnsi="Helvetica"/>
          <w:sz w:val="20"/>
          <w:szCs w:val="20"/>
          <w:shd w:fill="FFFFFF" w:val="clear"/>
        </w:rPr>
      </w:pPr>
      <w:r>
        <w:rPr>
          <w:rFonts w:cs="Helvetica Neue" w:ascii="Helvetica" w:hAnsi="Helvetica"/>
          <w:b/>
          <w:sz w:val="20"/>
          <w:szCs w:val="20"/>
          <w:shd w:fill="FFFFFF" w:val="clear"/>
        </w:rPr>
        <w:t xml:space="preserve">Что включено в стоимость: </w:t>
        <w:br/>
      </w:r>
      <w:r>
        <w:rPr>
          <w:rFonts w:cs="Helvetica Neue" w:ascii="Helvetica" w:hAnsi="Helvetica"/>
          <w:sz w:val="20"/>
          <w:szCs w:val="20"/>
          <w:shd w:fill="FFFFFF" w:val="clear"/>
        </w:rPr>
        <w:t>- трансфер от г. Барнаула / Горно-Алтайска до места старта (с.</w:t>
      </w:r>
      <w:bookmarkStart w:id="1" w:name="_GoBack1"/>
      <w:bookmarkEnd w:id="1"/>
      <w:r>
        <w:rPr>
          <w:rFonts w:cs="Helvetica Neue" w:ascii="Helvetica" w:hAnsi="Helvetica"/>
          <w:sz w:val="20"/>
          <w:szCs w:val="20"/>
          <w:shd w:fill="FFFFFF" w:val="clear"/>
        </w:rPr>
        <w:t>Узнезя) и обратно по окончанию тура</w:t>
        <w:br/>
        <w:t>- все передвижения в рамках тура</w:t>
        <w:br/>
        <w:t>- питание 3-х разовое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0" w:before="0" w:after="0"/>
        <w:ind w:left="-454" w:right="0" w:hanging="0"/>
        <w:jc w:val="left"/>
        <w:rPr>
          <w:rFonts w:cs="Helvetica Neue" w:ascii="Helvetica" w:hAnsi="Helvetica"/>
          <w:sz w:val="20"/>
          <w:szCs w:val="20"/>
          <w:shd w:fill="FFFFFF" w:val="clear"/>
        </w:rPr>
      </w:pPr>
      <w:r>
        <w:rPr>
          <w:rFonts w:cs="Helvetica Neue" w:ascii="Helvetica" w:hAnsi="Helvetica"/>
          <w:sz w:val="20"/>
          <w:szCs w:val="20"/>
          <w:shd w:fill="FFFFFF" w:val="clear"/>
        </w:rPr>
        <w:t>- мероприятия и бани, описанные в программе тура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0" w:before="0" w:after="0"/>
        <w:ind w:left="-454" w:right="0" w:hanging="0"/>
        <w:jc w:val="left"/>
        <w:rPr>
          <w:rFonts w:cs="Helvetica Neue" w:ascii="Helvetica" w:hAnsi="Helvetica"/>
          <w:sz w:val="20"/>
          <w:szCs w:val="20"/>
          <w:shd w:fill="FFFFFF" w:val="clear"/>
        </w:rPr>
      </w:pPr>
      <w:r>
        <w:rPr>
          <w:rFonts w:cs="Helvetica Neue" w:ascii="Helvetica" w:hAnsi="Helvetica"/>
          <w:sz w:val="20"/>
          <w:szCs w:val="20"/>
          <w:shd w:fill="FFFFFF" w:val="clear"/>
        </w:rPr>
        <w:t>- сопровождение гида на всем протяжении маршрута</w:t>
        <w:br/>
        <w:t>- проживание на базах и в палатках по программе.</w:t>
      </w:r>
    </w:p>
    <w:p>
      <w:pPr>
        <w:pStyle w:val="Normal"/>
        <w:numPr>
          <w:ilvl w:val="0"/>
          <w:numId w:val="1"/>
        </w:numPr>
        <w:suppressAutoHyphens w:val="true"/>
        <w:bidi w:val="0"/>
        <w:spacing w:lineRule="auto" w:line="240" w:before="0" w:after="0"/>
        <w:ind w:left="0" w:right="0" w:hanging="432"/>
        <w:jc w:val="left"/>
        <w:rPr>
          <w:rFonts w:cs="Helvetica" w:ascii="Helvetica" w:hAnsi="Helvetica"/>
          <w:sz w:val="20"/>
          <w:szCs w:val="20"/>
          <w:shd w:fill="FFFFFF" w:val="clear"/>
        </w:rPr>
      </w:pPr>
      <w:r>
        <w:rPr>
          <w:rFonts w:cs="Helvetica" w:ascii="Helvetica" w:hAnsi="Helvetica"/>
          <w:sz w:val="20"/>
          <w:szCs w:val="20"/>
          <w:shd w:fill="FFFFFF" w:val="clear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0" w:before="0" w:after="0"/>
        <w:ind w:left="-454" w:right="0" w:hanging="0"/>
        <w:jc w:val="left"/>
        <w:rPr>
          <w:rFonts w:cs="Helvetica Neue" w:ascii="Helvetica" w:hAnsi="Helvetica"/>
          <w:sz w:val="20"/>
          <w:szCs w:val="20"/>
          <w:shd w:fill="FFFFFF" w:val="clear"/>
        </w:rPr>
      </w:pPr>
      <w:r>
        <w:rPr>
          <w:rFonts w:cs="Helvetica Neue" w:ascii="Helvetica" w:hAnsi="Helvetica"/>
          <w:b/>
          <w:sz w:val="20"/>
          <w:szCs w:val="20"/>
          <w:shd w:fill="FFFFFF" w:val="clear"/>
        </w:rPr>
        <w:t>Дополнительно оплачиваются услуги:</w:t>
        <w:br/>
      </w:r>
      <w:r>
        <w:rPr>
          <w:rFonts w:cs="Helvetica Neue" w:ascii="Helvetica" w:hAnsi="Helvetica"/>
          <w:sz w:val="20"/>
          <w:szCs w:val="20"/>
          <w:shd w:fill="FFFFFF" w:val="clear"/>
        </w:rPr>
        <w:t xml:space="preserve">- </w:t>
      </w:r>
      <w:bookmarkStart w:id="2" w:name="__DdeLink__259_931743269"/>
      <w:bookmarkEnd w:id="2"/>
      <w:r>
        <w:rPr>
          <w:rFonts w:cs="Helvetica Neue" w:ascii="Helvetica" w:hAnsi="Helvetica"/>
          <w:sz w:val="20"/>
          <w:szCs w:val="20"/>
          <w:shd w:fill="FFFFFF" w:val="clear"/>
        </w:rPr>
        <w:t>проживание при одноместном размещении: +1500руб/ночь (отель)</w:t>
      </w:r>
    </w:p>
    <w:p>
      <w:pPr>
        <w:pStyle w:val="Normal"/>
        <w:widowControl w:val="false"/>
        <w:numPr>
          <w:ilvl w:val="4"/>
          <w:numId w:val="1"/>
        </w:numPr>
        <w:tabs>
          <w:tab w:val="left" w:pos="10205" w:leader="none"/>
        </w:tabs>
        <w:suppressAutoHyphens w:val="true"/>
        <w:bidi w:val="0"/>
        <w:ind w:left="-454" w:right="0" w:hanging="0"/>
        <w:jc w:val="left"/>
        <w:rPr>
          <w:rFonts w:cs="Verdana" w:ascii="Verdana" w:hAnsi="Verdana"/>
          <w:color w:val="000000"/>
          <w:sz w:val="16"/>
          <w:szCs w:val="16"/>
          <w:shd w:fill="FFFFFF" w:val="clear"/>
        </w:rPr>
      </w:pPr>
      <w:r>
        <w:rPr>
          <w:rFonts w:cs="Verdana" w:ascii="Verdana" w:hAnsi="Verdana"/>
          <w:color w:val="000000"/>
          <w:sz w:val="20"/>
          <w:szCs w:val="20"/>
          <w:shd w:fill="FFFFFF" w:val="clear"/>
        </w:rPr>
        <w:t>- авиа/жд билеты до г. Барнаул/Бийск/Горно-Алтайск</w:t>
        <w:br/>
      </w:r>
      <w:r>
        <w:rPr>
          <w:rFonts w:cs="Verdana" w:ascii="helvetica" w:hAnsi="helvetica"/>
          <w:color w:val="000000"/>
          <w:sz w:val="20"/>
          <w:szCs w:val="20"/>
          <w:shd w:fill="FFFFFF" w:val="clear"/>
        </w:rPr>
        <w:t>- дополнительная баня</w:t>
      </w:r>
      <w:r>
        <w:rPr>
          <w:rFonts w:cs="Verdana" w:ascii="Verdana" w:hAnsi="Verdana"/>
          <w:color w:val="000000"/>
          <w:sz w:val="16"/>
          <w:szCs w:val="16"/>
          <w:shd w:fill="FFFFFF" w:val="clear"/>
        </w:rPr>
        <w:t>.</w:t>
      </w:r>
    </w:p>
    <w:sectPr>
      <w:headerReference w:type="default" r:id="rId2"/>
      <w:footerReference w:type="default" r:id="rId3"/>
      <w:type w:val="nextPage"/>
      <w:pgSz w:w="11906" w:h="16838"/>
      <w:pgMar w:left="1170" w:right="716" w:header="0" w:top="855" w:footer="84" w:bottom="110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ucida Grande CY">
    <w:charset w:val="01"/>
    <w:family w:val="roman"/>
    <w:pitch w:val="variable"/>
  </w:font>
  <w:font w:name="Verdana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Narrow">
    <w:charset w:val="01"/>
    <w:family w:val="roman"/>
    <w:pitch w:val="variable"/>
  </w:font>
  <w:font w:name="Times New Roman"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0"/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5784850</wp:posOffset>
          </wp:positionH>
          <wp:positionV relativeFrom="paragraph">
            <wp:posOffset>97790</wp:posOffset>
          </wp:positionV>
          <wp:extent cx="669290" cy="669290"/>
          <wp:effectExtent l="0" t="0" r="0" b="0"/>
          <wp:wrapSquare wrapText="largest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69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20"/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</w:r>
  </w:p>
  <w:p>
    <w:pPr>
      <w:pStyle w:val="Style20"/>
      <w:jc w:val="center"/>
      <w:rPr>
        <w:rStyle w:val="Style13"/>
        <w:rFonts w:ascii="Helvetica" w:hAnsi="Helvetica"/>
        <w:color w:val="666666"/>
        <w:sz w:val="16"/>
        <w:szCs w:val="16"/>
      </w:rPr>
    </w:pPr>
    <w:r>
      <w:rPr>
        <w:rFonts w:ascii="Helvetica" w:hAnsi="Helvetica"/>
        <w:color w:val="666666"/>
        <w:sz w:val="16"/>
        <w:szCs w:val="16"/>
      </w:rPr>
      <w:t>AltaiTravel, Республика Алтай, г.Горно-Алтайск</w:t>
      <w:br/>
      <w:t>тел.: 7.913.775.1155, email: sales@altaitravel.com</w:t>
      <w:br/>
    </w:r>
    <w:hyperlink r:id="rId2">
      <w:r>
        <w:rPr>
          <w:rStyle w:val="Style13"/>
          <w:rFonts w:ascii="Helvetica" w:hAnsi="Helvetica"/>
          <w:color w:val="666666"/>
          <w:sz w:val="16"/>
          <w:szCs w:val="16"/>
        </w:rPr>
        <w:t>www.altaitravel.com</w:t>
      </w:r>
    </w:hyperlink>
  </w:p>
  <w:p>
    <w:pPr>
      <w:pStyle w:val="Style20"/>
      <w:jc w:val="center"/>
      <w:rPr>
        <w:rFonts w:ascii="Helvetica" w:hAnsi="Helvetica"/>
        <w:color w:val="666666"/>
        <w:sz w:val="16"/>
        <w:szCs w:val="16"/>
      </w:rPr>
    </w:pPr>
    <w:r>
      <w:rPr>
        <w:rFonts w:ascii="Helvetica" w:hAnsi="Helvetica"/>
        <w:color w:val="666666"/>
        <w:sz w:val="16"/>
        <w:szCs w:val="16"/>
      </w:rPr>
    </w:r>
  </w:p>
  <w:p>
    <w:pPr>
      <w:pStyle w:val="Style20"/>
      <w:rPr>
        <w:sz w:val="18"/>
        <w:szCs w:val="18"/>
      </w:rPr>
    </w:pPr>
    <w:r>
      <w:rPr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latentStyles w:defUnhideWhenUsed="1" w:count="276" w:defQFormat="0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4"/>
    <w:pPr>
      <w:outlineLvl w:val="0"/>
    </w:pPr>
    <w:rPr>
      <w:b/>
      <w:bCs/>
      <w:sz w:val="36"/>
      <w:szCs w:val="36"/>
    </w:rPr>
  </w:style>
  <w:style w:type="paragraph" w:styleId="2">
    <w:name w:val="Заголовок 2"/>
    <w:basedOn w:val="Normal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5">
    <w:name w:val="Заголовок 5"/>
    <w:basedOn w:val="Normal"/>
    <w:pPr>
      <w:keepNext/>
      <w:shd w:fill="FFFFFF" w:val="clear"/>
      <w:jc w:val="center"/>
      <w:outlineLvl w:val="4"/>
    </w:pPr>
    <w:rPr>
      <w:b/>
      <w:bCs/>
      <w:i/>
      <w:iCs/>
      <w:color w:val="000000"/>
      <w:spacing w:val="-10"/>
      <w:sz w:val="40"/>
      <w:szCs w:val="4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1" w:customStyle="1">
    <w:name w:val="Верхний колонтитул Знак"/>
    <w:uiPriority w:val="99"/>
    <w:rsid w:val="00f13567"/>
    <w:basedOn w:val="DefaultParagraphFont"/>
    <w:rPr/>
  </w:style>
  <w:style w:type="character" w:styleId="Style12" w:customStyle="1">
    <w:name w:val="Текст выноски Знак"/>
    <w:uiPriority w:val="99"/>
    <w:semiHidden/>
    <w:rsid w:val="00f13567"/>
    <w:basedOn w:val="DefaultParagraphFont"/>
    <w:rPr>
      <w:rFonts w:ascii="Lucida Grande CY" w:hAnsi="Lucida Grande CY" w:cs="Lucida Grande CY"/>
      <w:sz w:val="18"/>
      <w:szCs w:val="18"/>
    </w:rPr>
  </w:style>
  <w:style w:type="character" w:styleId="Style13" w:customStyle="1">
    <w:name w:val="Интернет-ссылка"/>
    <w:uiPriority w:val="99"/>
    <w:unhideWhenUsed/>
    <w:rsid w:val="00f13567"/>
    <w:basedOn w:val="DefaultParagraphFont"/>
    <w:rPr>
      <w:color w:val="0000FF"/>
      <w:u w:val="single"/>
      <w:lang w:val="uz-Cyrl-UZ" w:eastAsia="uz-Cyrl-UZ" w:bidi="uz-Cyrl-UZ"/>
    </w:rPr>
  </w:style>
  <w:style w:type="character" w:styleId="51" w:customStyle="1">
    <w:name w:val="Заголовок 5 Знак"/>
    <w:rPr>
      <w:rFonts w:ascii="Verdana" w:hAnsi="Verdana" w:eastAsia="Arial Unicode MS" w:cs="Arial Unicode MS"/>
      <w:b/>
      <w:sz w:val="18"/>
      <w:szCs w:val="24"/>
    </w:rPr>
  </w:style>
  <w:style w:type="character" w:styleId="ListLabel11" w:customStyle="1">
    <w:name w:val="ListLabel 11"/>
    <w:rPr>
      <w:rFonts w:cs="Times New Roman"/>
    </w:rPr>
  </w:style>
  <w:style w:type="character" w:styleId="ListLabel12" w:customStyle="1">
    <w:name w:val="ListLabel 12"/>
    <w:rPr>
      <w:rFonts w:cs="Courier New"/>
    </w:rPr>
  </w:style>
  <w:style w:type="character" w:styleId="ListLabel13" w:customStyle="1">
    <w:name w:val="ListLabel 13"/>
    <w:rPr>
      <w:rFonts w:cs="Wingdings"/>
    </w:rPr>
  </w:style>
  <w:style w:type="character" w:styleId="ListLabel14" w:customStyle="1">
    <w:name w:val="ListLabel 14"/>
    <w:rPr>
      <w:rFonts w:cs="Symbol"/>
    </w:rPr>
  </w:style>
  <w:style w:type="character" w:styleId="ListLabel15" w:customStyle="1">
    <w:name w:val="ListLabel 15"/>
    <w:rPr>
      <w:rFonts w:cs="Times New Roman"/>
    </w:rPr>
  </w:style>
  <w:style w:type="character" w:styleId="ListLabel16" w:customStyle="1">
    <w:name w:val="ListLabel 16"/>
    <w:rPr>
      <w:rFonts w:cs="Courier New"/>
    </w:rPr>
  </w:style>
  <w:style w:type="character" w:styleId="ListLabel17" w:customStyle="1">
    <w:name w:val="ListLabel 17"/>
    <w:rPr>
      <w:rFonts w:cs="Wingdings"/>
    </w:rPr>
  </w:style>
  <w:style w:type="character" w:styleId="ListLabel18" w:customStyle="1">
    <w:name w:val="ListLabel 18"/>
    <w:rPr>
      <w:rFonts w:cs="Symbol"/>
    </w:rPr>
  </w:style>
  <w:style w:type="character" w:styleId="ListLabel19" w:customStyle="1">
    <w:name w:val="ListLabel 19"/>
    <w:rPr>
      <w:rFonts w:cs="Times New Roman"/>
    </w:rPr>
  </w:style>
  <w:style w:type="character" w:styleId="ListLabel20" w:customStyle="1">
    <w:name w:val="ListLabel 20"/>
    <w:rPr>
      <w:rFonts w:cs="Courier New"/>
    </w:rPr>
  </w:style>
  <w:style w:type="character" w:styleId="ListLabel21" w:customStyle="1">
    <w:name w:val="ListLabel 21"/>
    <w:rPr>
      <w:rFonts w:cs="Wingdings"/>
    </w:rPr>
  </w:style>
  <w:style w:type="character" w:styleId="ListLabel22" w:customStyle="1">
    <w:name w:val="ListLabel 22"/>
    <w:rPr>
      <w:rFonts w:cs="Symbol"/>
    </w:rPr>
  </w:style>
  <w:style w:type="character" w:styleId="ListLabel23" w:customStyle="1">
    <w:name w:val="ListLabel 23"/>
    <w:rPr>
      <w:rFonts w:cs="Times New Roman"/>
    </w:rPr>
  </w:style>
  <w:style w:type="character" w:styleId="ListLabel24" w:customStyle="1">
    <w:name w:val="ListLabel 24"/>
    <w:rPr>
      <w:rFonts w:cs="Courier New"/>
    </w:rPr>
  </w:style>
  <w:style w:type="character" w:styleId="ListLabel25" w:customStyle="1">
    <w:name w:val="ListLabel 25"/>
    <w:rPr>
      <w:rFonts w:cs="Wingdings"/>
    </w:rPr>
  </w:style>
  <w:style w:type="character" w:styleId="ListLabel26" w:customStyle="1">
    <w:name w:val="ListLabel 26"/>
    <w:rPr>
      <w:rFonts w:cs="Symbol"/>
    </w:rPr>
  </w:style>
  <w:style w:type="character" w:styleId="WW8Num3z0" w:customStyle="1">
    <w:name w:val="WW8Num3z0"/>
    <w:rPr>
      <w:rFonts w:ascii="Helvetica" w:hAnsi="Helvetica" w:eastAsia="Times New Roman" w:cs="Helvetica Neue"/>
      <w:b w:val="false"/>
      <w:i w:val="false"/>
      <w:sz w:val="21"/>
      <w:szCs w:val="21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 w:cs="Wingdings"/>
    </w:rPr>
  </w:style>
  <w:style w:type="character" w:styleId="WW8Num3z3" w:customStyle="1">
    <w:name w:val="WW8Num3z3"/>
    <w:rPr>
      <w:rFonts w:ascii="Symbol" w:hAnsi="Symbol" w:cs="Symbol"/>
    </w:rPr>
  </w:style>
  <w:style w:type="character" w:styleId="ListLabel27" w:customStyle="1">
    <w:name w:val="ListLabel 27"/>
    <w:rPr>
      <w:rFonts w:cs="Helvetica"/>
      <w:b w:val="false"/>
      <w:i w:val="false"/>
      <w:sz w:val="21"/>
      <w:szCs w:val="21"/>
    </w:rPr>
  </w:style>
  <w:style w:type="character" w:styleId="ListLabel40" w:customStyle="1">
    <w:name w:val="ListLabel 40"/>
    <w:rPr>
      <w:rFonts w:cs="Symbol"/>
    </w:rPr>
  </w:style>
  <w:style w:type="character" w:styleId="ListLabel41" w:customStyle="1">
    <w:name w:val="ListLabel 41"/>
    <w:rPr>
      <w:rFonts w:cs="Courier New"/>
    </w:rPr>
  </w:style>
  <w:style w:type="character" w:styleId="ListLabel42" w:customStyle="1">
    <w:name w:val="ListLabel 42"/>
    <w:rPr>
      <w:rFonts w:cs="Wingdings"/>
    </w:rPr>
  </w:style>
  <w:style w:type="paragraph" w:styleId="Style14" w:customStyle="1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 w:customStyle="1">
    <w:name w:val="Указатель"/>
    <w:basedOn w:val="Normal"/>
    <w:pPr>
      <w:suppressLineNumbers/>
    </w:pPr>
    <w:rPr>
      <w:rFonts w:cs="FreeSans"/>
    </w:rPr>
  </w:style>
  <w:style w:type="paragraph" w:styleId="Style19" w:customStyle="1">
    <w:name w:val="Заглавие"/>
    <w:basedOn w:val="Normal"/>
    <w:pPr>
      <w:suppressLineNumbers/>
      <w:spacing w:before="120" w:after="120"/>
    </w:pPr>
    <w:rPr>
      <w:i/>
      <w:iCs/>
    </w:rPr>
  </w:style>
  <w:style w:type="paragraph" w:styleId="Style20">
    <w:name w:val="Нижний колонтитул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1">
    <w:name w:val="Верхний колонтитул"/>
    <w:uiPriority w:val="99"/>
    <w:unhideWhenUsed/>
    <w:rsid w:val="00f13567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uiPriority w:val="99"/>
    <w:semiHidden/>
    <w:unhideWhenUsed/>
    <w:rsid w:val="00f13567"/>
    <w:basedOn w:val="Normal"/>
    <w:pPr/>
    <w:rPr>
      <w:rFonts w:ascii="Lucida Grande CY" w:hAnsi="Lucida Grande CY" w:cs="Lucida Grande CY"/>
      <w:sz w:val="18"/>
      <w:szCs w:val="18"/>
    </w:rPr>
  </w:style>
  <w:style w:type="paragraph" w:styleId="11" w:customStyle="1">
    <w:name w:val="Название11"/>
    <w:basedOn w:val="Normal"/>
    <w:pPr>
      <w:ind w:left="100" w:right="0" w:hanging="0"/>
      <w:jc w:val="center"/>
    </w:pPr>
    <w:rPr>
      <w:rFonts w:ascii="Arial Narrow" w:hAnsi="Arial Narrow"/>
      <w:b/>
      <w:bCs/>
      <w:color w:val="FF0000"/>
      <w:sz w:val="48"/>
      <w:szCs w:val="48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  <w:style w:type="paragraph" w:styleId="BodyTextIndent3">
    <w:name w:val="Body Text Indent 3"/>
    <w:basedOn w:val="Normal"/>
    <w:pPr>
      <w:ind w:left="-540" w:right="0" w:hanging="0"/>
      <w:jc w:val="both"/>
    </w:pPr>
    <w:rPr>
      <w:rFonts w:ascii="Times New Roman" w:hAnsi="Times New Roman" w:cs="Times New Roman"/>
      <w:iCs/>
    </w:rPr>
  </w:style>
  <w:style w:type="paragraph" w:styleId="BlockText">
    <w:name w:val="Block Text"/>
    <w:basedOn w:val="Normal"/>
    <w:pPr>
      <w:ind w:left="113" w:right="-57" w:hanging="0"/>
      <w:jc w:val="both"/>
    </w:pPr>
    <w:rPr>
      <w:rFonts w:ascii="Times New Roman" w:hAnsi="Times New Roman" w:cs="Times New Roman"/>
    </w:rPr>
  </w:style>
  <w:style w:type="numbering" w:styleId="NoList" w:default="1">
    <w:name w:val="No List"/>
    <w:uiPriority w:val="99"/>
    <w:semiHidden/>
    <w:unhideWhenUsed/>
  </w:style>
  <w:style w:type="numbering" w:styleId="WW8Num3" w:customStyle="1">
    <w:name w:val="WW8Num3"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http://www.altaitravel.com/" TargetMode="Externa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2017-04-10T13:28:00Z</dcterms:created>
  <dc:language>ru-RU</dc:language>
  <cp:lastModifiedBy>Dmitry Karelin</cp:lastModifiedBy>
  <dcterms:modified xsi:type="dcterms:W3CDTF">2018-01-17T10:46:00Z</dcterms:modified>
  <cp:revision>6</cp:revision>
</cp:coreProperties>
</file>